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9D2C" w14:textId="7BB20C43" w:rsidR="001338F5" w:rsidRPr="0088050F" w:rsidRDefault="00537CE8" w:rsidP="00F03DB8">
      <w:pPr>
        <w:spacing w:line="360" w:lineRule="auto"/>
        <w:rPr>
          <w:rFonts w:ascii="Arial" w:hAnsi="Arial" w:cs="Arial"/>
          <w:color w:val="FF0000"/>
          <w:sz w:val="20"/>
          <w:szCs w:val="20"/>
          <w:lang w:val="pt-BR"/>
        </w:rPr>
      </w:pPr>
      <w:r w:rsidRPr="0088050F">
        <w:rPr>
          <w:rFonts w:ascii="Arial" w:hAnsi="Arial" w:cs="Arial"/>
          <w:color w:val="FF0000"/>
          <w:sz w:val="20"/>
          <w:szCs w:val="20"/>
          <w:lang w:val="pt-BR"/>
        </w:rPr>
        <w:t>Portuguese</w:t>
      </w:r>
    </w:p>
    <w:p w14:paraId="598244B9" w14:textId="77777777" w:rsidR="001338F5" w:rsidRPr="0088050F" w:rsidRDefault="001338F5" w:rsidP="00C00868">
      <w:pPr>
        <w:spacing w:line="360" w:lineRule="auto"/>
        <w:ind w:left="5760"/>
        <w:rPr>
          <w:rFonts w:ascii="Arial" w:hAnsi="Arial" w:cs="Arial"/>
          <w:sz w:val="20"/>
          <w:szCs w:val="20"/>
          <w:lang w:val="pt-BR"/>
        </w:rPr>
      </w:pPr>
    </w:p>
    <w:p w14:paraId="75935FB2" w14:textId="77777777" w:rsidR="001338F5" w:rsidRPr="0088050F" w:rsidRDefault="001338F5" w:rsidP="00C00868">
      <w:pPr>
        <w:spacing w:line="360" w:lineRule="auto"/>
        <w:ind w:left="5760"/>
        <w:rPr>
          <w:rFonts w:ascii="Arial" w:hAnsi="Arial" w:cs="Arial"/>
          <w:sz w:val="20"/>
          <w:szCs w:val="20"/>
          <w:lang w:val="pt-BR"/>
        </w:rPr>
      </w:pPr>
    </w:p>
    <w:p w14:paraId="31CB1E7C" w14:textId="4CB3DAC7" w:rsidR="00C00868" w:rsidRPr="00F03DB8" w:rsidRDefault="005D04F8" w:rsidP="00C755A2">
      <w:pPr>
        <w:spacing w:line="360" w:lineRule="auto"/>
        <w:ind w:left="7200" w:firstLine="720"/>
        <w:rPr>
          <w:lang w:val="pt-BR"/>
        </w:rPr>
      </w:pPr>
      <w:r w:rsidRPr="00F03DB8">
        <w:rPr>
          <w:lang w:val="pt-BR"/>
        </w:rPr>
        <w:t>DAT</w:t>
      </w:r>
      <w:r w:rsidR="00F03DB8" w:rsidRPr="00F03DB8">
        <w:rPr>
          <w:lang w:val="pt-BR"/>
        </w:rPr>
        <w:t>A</w:t>
      </w:r>
    </w:p>
    <w:p w14:paraId="585D4766" w14:textId="77777777" w:rsidR="00A251C0" w:rsidRPr="00F03DB8" w:rsidRDefault="00A27924" w:rsidP="00C00868">
      <w:pPr>
        <w:spacing w:line="360" w:lineRule="auto"/>
        <w:ind w:left="5760"/>
        <w:rPr>
          <w:lang w:val="pt-BR"/>
        </w:rPr>
      </w:pPr>
      <w:r w:rsidRPr="00F03DB8">
        <w:rPr>
          <w:lang w:val="pt-BR"/>
        </w:rPr>
        <w:tab/>
      </w:r>
      <w:r w:rsidRPr="00F03DB8">
        <w:rPr>
          <w:lang w:val="pt-BR"/>
        </w:rPr>
        <w:tab/>
        <w:t xml:space="preserve">                                                </w:t>
      </w:r>
      <w:r w:rsidR="00A251C0" w:rsidRPr="00F03DB8">
        <w:rPr>
          <w:lang w:val="pt-BR"/>
        </w:rPr>
        <w:t xml:space="preserve">                            </w:t>
      </w:r>
    </w:p>
    <w:p w14:paraId="0D88F16B" w14:textId="406B7CDC" w:rsidR="001F54C9" w:rsidRPr="00F03DB8" w:rsidRDefault="009E0CA7" w:rsidP="00A251C0">
      <w:pPr>
        <w:spacing w:line="360" w:lineRule="auto"/>
        <w:rPr>
          <w:lang w:val="pt-BR"/>
        </w:rPr>
      </w:pPr>
      <w:r>
        <w:rPr>
          <w:noProof/>
        </w:rPr>
        <w:fldChar w:fldCharType="begin"/>
      </w:r>
      <w:r w:rsidRPr="00F03DB8">
        <w:rPr>
          <w:noProof/>
          <w:lang w:val="pt-BR"/>
        </w:rPr>
        <w:instrText xml:space="preserve"> MERGEFIELD PREFIX </w:instrText>
      </w:r>
      <w:r>
        <w:rPr>
          <w:noProof/>
        </w:rPr>
        <w:fldChar w:fldCharType="separate"/>
      </w:r>
      <w:r w:rsidR="00E263BE" w:rsidRPr="00F03DB8">
        <w:rPr>
          <w:noProof/>
          <w:lang w:val="pt-BR"/>
        </w:rPr>
        <w:t>«PREFIX</w:t>
      </w:r>
      <w:r w:rsidR="00F03DB8" w:rsidRPr="00F03DB8">
        <w:rPr>
          <w:noProof/>
          <w:lang w:val="pt-BR"/>
        </w:rPr>
        <w:t>O</w:t>
      </w:r>
      <w:r w:rsidR="00E263BE" w:rsidRPr="00F03DB8">
        <w:rPr>
          <w:noProof/>
          <w:lang w:val="pt-BR"/>
        </w:rPr>
        <w:t>»</w:t>
      </w:r>
      <w:r>
        <w:rPr>
          <w:noProof/>
        </w:rPr>
        <w:fldChar w:fldCharType="end"/>
      </w:r>
      <w:r w:rsidR="001F54C9" w:rsidRPr="00F03DB8">
        <w:rPr>
          <w:lang w:val="pt-BR"/>
        </w:rPr>
        <w:t xml:space="preserve"> </w:t>
      </w:r>
      <w:r>
        <w:rPr>
          <w:noProof/>
        </w:rPr>
        <w:fldChar w:fldCharType="begin"/>
      </w:r>
      <w:r w:rsidRPr="00F03DB8">
        <w:rPr>
          <w:noProof/>
          <w:lang w:val="pt-BR"/>
        </w:rPr>
        <w:instrText xml:space="preserve"> MERGEFIELD FIRST </w:instrText>
      </w:r>
      <w:r>
        <w:rPr>
          <w:noProof/>
        </w:rPr>
        <w:fldChar w:fldCharType="separate"/>
      </w:r>
      <w:r w:rsidR="00E263BE" w:rsidRPr="00F03DB8">
        <w:rPr>
          <w:noProof/>
          <w:lang w:val="pt-BR"/>
        </w:rPr>
        <w:t>«</w:t>
      </w:r>
      <w:r w:rsidR="00F03DB8" w:rsidRPr="00F03DB8">
        <w:rPr>
          <w:noProof/>
          <w:lang w:val="pt-BR"/>
        </w:rPr>
        <w:t>PRIMEIRO</w:t>
      </w:r>
      <w:r w:rsidR="00E263BE" w:rsidRPr="00F03DB8">
        <w:rPr>
          <w:noProof/>
          <w:lang w:val="pt-BR"/>
        </w:rPr>
        <w:t>»</w:t>
      </w:r>
      <w:r>
        <w:rPr>
          <w:noProof/>
        </w:rPr>
        <w:fldChar w:fldCharType="end"/>
      </w:r>
      <w:r w:rsidR="001F54C9" w:rsidRPr="00F03DB8">
        <w:rPr>
          <w:lang w:val="pt-BR"/>
        </w:rPr>
        <w:t xml:space="preserve"> </w:t>
      </w:r>
      <w:r>
        <w:rPr>
          <w:noProof/>
        </w:rPr>
        <w:fldChar w:fldCharType="begin"/>
      </w:r>
      <w:r w:rsidRPr="00F03DB8">
        <w:rPr>
          <w:noProof/>
          <w:lang w:val="pt-BR"/>
        </w:rPr>
        <w:instrText xml:space="preserve"> MERGEFIELD LAST </w:instrText>
      </w:r>
      <w:r>
        <w:rPr>
          <w:noProof/>
        </w:rPr>
        <w:fldChar w:fldCharType="separate"/>
      </w:r>
      <w:r w:rsidR="00E263BE" w:rsidRPr="00F03DB8">
        <w:rPr>
          <w:noProof/>
          <w:lang w:val="pt-BR"/>
        </w:rPr>
        <w:t>«</w:t>
      </w:r>
      <w:r w:rsidR="00F03DB8" w:rsidRPr="00F03DB8">
        <w:rPr>
          <w:noProof/>
          <w:lang w:val="pt-BR"/>
        </w:rPr>
        <w:t>ÚLTIMO</w:t>
      </w:r>
      <w:r w:rsidR="00E263BE" w:rsidRPr="00F03DB8">
        <w:rPr>
          <w:noProof/>
          <w:lang w:val="pt-BR"/>
        </w:rPr>
        <w:t>»</w:t>
      </w:r>
      <w:r>
        <w:rPr>
          <w:noProof/>
        </w:rPr>
        <w:fldChar w:fldCharType="end"/>
      </w:r>
    </w:p>
    <w:p w14:paraId="59A255C9" w14:textId="6D4E6835" w:rsidR="001F54C9" w:rsidRPr="00F03DB8" w:rsidRDefault="009E0CA7" w:rsidP="00A251C0">
      <w:pPr>
        <w:spacing w:line="360" w:lineRule="auto"/>
        <w:rPr>
          <w:lang w:val="pt-BR"/>
        </w:rPr>
      </w:pPr>
      <w:r>
        <w:rPr>
          <w:noProof/>
        </w:rPr>
        <w:fldChar w:fldCharType="begin"/>
      </w:r>
      <w:r w:rsidRPr="00F03DB8">
        <w:rPr>
          <w:noProof/>
          <w:lang w:val="pt-BR"/>
        </w:rPr>
        <w:instrText xml:space="preserve"> MERGEFIELD COMPANY </w:instrText>
      </w:r>
      <w:r>
        <w:rPr>
          <w:noProof/>
        </w:rPr>
        <w:fldChar w:fldCharType="separate"/>
      </w:r>
      <w:r w:rsidR="00E263BE" w:rsidRPr="00F03DB8">
        <w:rPr>
          <w:noProof/>
          <w:lang w:val="pt-BR"/>
        </w:rPr>
        <w:t>«</w:t>
      </w:r>
      <w:r w:rsidR="00F03DB8" w:rsidRPr="00F03DB8">
        <w:rPr>
          <w:noProof/>
          <w:lang w:val="pt-BR"/>
        </w:rPr>
        <w:t>EMPRESA</w:t>
      </w:r>
      <w:r w:rsidR="00E263BE" w:rsidRPr="00F03DB8">
        <w:rPr>
          <w:noProof/>
          <w:lang w:val="pt-BR"/>
        </w:rPr>
        <w:t>»</w:t>
      </w:r>
      <w:r>
        <w:rPr>
          <w:noProof/>
        </w:rPr>
        <w:fldChar w:fldCharType="end"/>
      </w:r>
    </w:p>
    <w:p w14:paraId="43C1D789" w14:textId="361322E1" w:rsidR="001F54C9" w:rsidRPr="005D6FDB" w:rsidRDefault="009E0CA7" w:rsidP="00A251C0">
      <w:pPr>
        <w:spacing w:line="360" w:lineRule="auto"/>
        <w:rPr>
          <w:lang w:val="pt-BR"/>
        </w:rPr>
      </w:pPr>
      <w:r>
        <w:rPr>
          <w:noProof/>
        </w:rPr>
        <w:fldChar w:fldCharType="begin"/>
      </w:r>
      <w:r w:rsidRPr="005D6FDB">
        <w:rPr>
          <w:noProof/>
          <w:lang w:val="pt-BR"/>
        </w:rPr>
        <w:instrText xml:space="preserve"> MERGEFIELD ADDRESS_1 </w:instrText>
      </w:r>
      <w:r>
        <w:rPr>
          <w:noProof/>
        </w:rPr>
        <w:fldChar w:fldCharType="separate"/>
      </w:r>
      <w:r w:rsidR="00E263BE" w:rsidRPr="005D6FDB">
        <w:rPr>
          <w:noProof/>
          <w:lang w:val="pt-BR"/>
        </w:rPr>
        <w:t>«</w:t>
      </w:r>
      <w:r w:rsidR="00F03DB8" w:rsidRPr="005D6FDB">
        <w:rPr>
          <w:noProof/>
          <w:lang w:val="pt-BR"/>
        </w:rPr>
        <w:t>ENDEREÇO</w:t>
      </w:r>
      <w:r w:rsidR="00E263BE" w:rsidRPr="005D6FDB">
        <w:rPr>
          <w:noProof/>
          <w:lang w:val="pt-BR"/>
        </w:rPr>
        <w:t>_1»</w:t>
      </w:r>
      <w:r>
        <w:rPr>
          <w:noProof/>
        </w:rPr>
        <w:fldChar w:fldCharType="end"/>
      </w:r>
    </w:p>
    <w:p w14:paraId="7E768299" w14:textId="1C0BE41D" w:rsidR="001F54C9" w:rsidRPr="005D6FDB" w:rsidRDefault="009E0CA7" w:rsidP="00A251C0">
      <w:pPr>
        <w:spacing w:line="360" w:lineRule="auto"/>
        <w:rPr>
          <w:lang w:val="pt-BR"/>
        </w:rPr>
      </w:pPr>
      <w:r>
        <w:rPr>
          <w:noProof/>
        </w:rPr>
        <w:fldChar w:fldCharType="begin"/>
      </w:r>
      <w:r w:rsidRPr="005D6FDB">
        <w:rPr>
          <w:noProof/>
          <w:lang w:val="pt-BR"/>
        </w:rPr>
        <w:instrText xml:space="preserve"> MERGEFIELD ADDRESS_2 </w:instrText>
      </w:r>
      <w:r>
        <w:rPr>
          <w:noProof/>
        </w:rPr>
        <w:fldChar w:fldCharType="separate"/>
      </w:r>
      <w:r w:rsidR="00E263BE" w:rsidRPr="005D6FDB">
        <w:rPr>
          <w:noProof/>
          <w:lang w:val="pt-BR"/>
        </w:rPr>
        <w:t>«</w:t>
      </w:r>
      <w:r w:rsidR="005D6FDB" w:rsidRPr="005D6FDB">
        <w:rPr>
          <w:noProof/>
          <w:lang w:val="pt-BR"/>
        </w:rPr>
        <w:t xml:space="preserve"> ENDEREÇO </w:t>
      </w:r>
      <w:r w:rsidR="00E263BE" w:rsidRPr="005D6FDB">
        <w:rPr>
          <w:noProof/>
          <w:lang w:val="pt-BR"/>
        </w:rPr>
        <w:t>_2»</w:t>
      </w:r>
      <w:r>
        <w:rPr>
          <w:noProof/>
        </w:rPr>
        <w:fldChar w:fldCharType="end"/>
      </w:r>
    </w:p>
    <w:p w14:paraId="237D3400" w14:textId="669C4D5D" w:rsidR="009F3A0B" w:rsidRPr="005D6FDB" w:rsidRDefault="009E0CA7" w:rsidP="00A251C0">
      <w:pPr>
        <w:spacing w:line="360" w:lineRule="auto"/>
        <w:rPr>
          <w:lang w:val="pt-BR"/>
        </w:rPr>
      </w:pPr>
      <w:r>
        <w:rPr>
          <w:noProof/>
        </w:rPr>
        <w:fldChar w:fldCharType="begin"/>
      </w:r>
      <w:r w:rsidRPr="005D6FDB">
        <w:rPr>
          <w:noProof/>
          <w:lang w:val="pt-BR"/>
        </w:rPr>
        <w:instrText xml:space="preserve"> MERGEFIELD CITY </w:instrText>
      </w:r>
      <w:r>
        <w:rPr>
          <w:noProof/>
        </w:rPr>
        <w:fldChar w:fldCharType="separate"/>
      </w:r>
      <w:r w:rsidR="00E263BE" w:rsidRPr="005D6FDB">
        <w:rPr>
          <w:noProof/>
          <w:lang w:val="pt-BR"/>
        </w:rPr>
        <w:t>«CI</w:t>
      </w:r>
      <w:r w:rsidR="005D6FDB">
        <w:rPr>
          <w:noProof/>
          <w:lang w:val="pt-BR"/>
        </w:rPr>
        <w:t>DADE</w:t>
      </w:r>
      <w:r w:rsidR="00E263BE" w:rsidRPr="005D6FDB">
        <w:rPr>
          <w:noProof/>
          <w:lang w:val="pt-BR"/>
        </w:rPr>
        <w:t>»</w:t>
      </w:r>
      <w:r>
        <w:rPr>
          <w:noProof/>
        </w:rPr>
        <w:fldChar w:fldCharType="end"/>
      </w:r>
      <w:r w:rsidR="001F54C9" w:rsidRPr="005D6FDB">
        <w:rPr>
          <w:lang w:val="pt-BR"/>
        </w:rPr>
        <w:t xml:space="preserve">, </w:t>
      </w:r>
      <w:r>
        <w:rPr>
          <w:noProof/>
        </w:rPr>
        <w:fldChar w:fldCharType="begin"/>
      </w:r>
      <w:r w:rsidRPr="005D6FDB">
        <w:rPr>
          <w:noProof/>
          <w:lang w:val="pt-BR"/>
        </w:rPr>
        <w:instrText xml:space="preserve"> MERGEFIELD STATE </w:instrText>
      </w:r>
      <w:r>
        <w:rPr>
          <w:noProof/>
        </w:rPr>
        <w:fldChar w:fldCharType="separate"/>
      </w:r>
      <w:r w:rsidR="00E263BE" w:rsidRPr="005D6FDB">
        <w:rPr>
          <w:noProof/>
          <w:lang w:val="pt-BR"/>
        </w:rPr>
        <w:t>«</w:t>
      </w:r>
      <w:r w:rsidR="005D6FDB">
        <w:rPr>
          <w:noProof/>
          <w:lang w:val="pt-BR"/>
        </w:rPr>
        <w:t>ESTADO</w:t>
      </w:r>
      <w:r w:rsidR="00E263BE" w:rsidRPr="005D6FDB">
        <w:rPr>
          <w:noProof/>
          <w:lang w:val="pt-BR"/>
        </w:rPr>
        <w:t>»</w:t>
      </w:r>
      <w:r>
        <w:rPr>
          <w:noProof/>
        </w:rPr>
        <w:fldChar w:fldCharType="end"/>
      </w:r>
      <w:r w:rsidR="001F54C9" w:rsidRPr="005D6FDB">
        <w:rPr>
          <w:lang w:val="pt-BR"/>
        </w:rPr>
        <w:t xml:space="preserve"> </w:t>
      </w:r>
      <w:r>
        <w:rPr>
          <w:noProof/>
        </w:rPr>
        <w:fldChar w:fldCharType="begin"/>
      </w:r>
      <w:r w:rsidRPr="005D6FDB">
        <w:rPr>
          <w:noProof/>
          <w:lang w:val="pt-BR"/>
        </w:rPr>
        <w:instrText xml:space="preserve"> MERGEFIELD ZIP </w:instrText>
      </w:r>
      <w:r>
        <w:rPr>
          <w:noProof/>
        </w:rPr>
        <w:fldChar w:fldCharType="separate"/>
      </w:r>
      <w:r w:rsidR="00E263BE" w:rsidRPr="005D6FDB">
        <w:rPr>
          <w:noProof/>
          <w:lang w:val="pt-BR"/>
        </w:rPr>
        <w:t>«</w:t>
      </w:r>
      <w:r w:rsidR="005D6FDB">
        <w:rPr>
          <w:noProof/>
          <w:lang w:val="pt-BR"/>
        </w:rPr>
        <w:t>CEP</w:t>
      </w:r>
      <w:r w:rsidR="00E263BE" w:rsidRPr="005D6FDB">
        <w:rPr>
          <w:noProof/>
          <w:lang w:val="pt-BR"/>
        </w:rPr>
        <w:t>»</w:t>
      </w:r>
      <w:r>
        <w:rPr>
          <w:noProof/>
        </w:rPr>
        <w:fldChar w:fldCharType="end"/>
      </w:r>
    </w:p>
    <w:p w14:paraId="1540A6C4" w14:textId="77777777" w:rsidR="00A27924" w:rsidRPr="005D6FDB" w:rsidRDefault="00173178" w:rsidP="00C00868">
      <w:pPr>
        <w:spacing w:line="360" w:lineRule="auto"/>
        <w:ind w:left="5760" w:firstLine="720"/>
        <w:rPr>
          <w:lang w:val="pt-BR"/>
        </w:rPr>
      </w:pPr>
      <w:r w:rsidRPr="005D6FDB">
        <w:rPr>
          <w:lang w:val="pt-BR"/>
        </w:rPr>
        <w:tab/>
      </w:r>
    </w:p>
    <w:p w14:paraId="6C4A5A9B" w14:textId="54C8A5B2" w:rsidR="00A27924" w:rsidRPr="0088050F" w:rsidRDefault="005D6FDB" w:rsidP="00C94373">
      <w:pPr>
        <w:rPr>
          <w:lang w:val="pt-BR"/>
        </w:rPr>
      </w:pPr>
      <w:r w:rsidRPr="0088050F">
        <w:rPr>
          <w:lang w:val="pt-BR"/>
        </w:rPr>
        <w:t>Querido</w:t>
      </w:r>
      <w:r w:rsidR="00A251C0" w:rsidRPr="0088050F">
        <w:rPr>
          <w:lang w:val="pt-BR"/>
        </w:rPr>
        <w:t xml:space="preserve"> </w:t>
      </w:r>
      <w:r w:rsidR="009E0CA7">
        <w:rPr>
          <w:noProof/>
        </w:rPr>
        <w:fldChar w:fldCharType="begin"/>
      </w:r>
      <w:r w:rsidR="009E0CA7" w:rsidRPr="0088050F">
        <w:rPr>
          <w:noProof/>
          <w:lang w:val="pt-BR"/>
        </w:rPr>
        <w:instrText xml:space="preserve"> MERGEFIELD PREFIX </w:instrText>
      </w:r>
      <w:r w:rsidR="009E0CA7">
        <w:rPr>
          <w:noProof/>
        </w:rPr>
        <w:fldChar w:fldCharType="separate"/>
      </w:r>
      <w:r w:rsidR="00E263BE" w:rsidRPr="0088050F">
        <w:rPr>
          <w:noProof/>
          <w:lang w:val="pt-BR"/>
        </w:rPr>
        <w:t>«PREFIX</w:t>
      </w:r>
      <w:r w:rsidRPr="0088050F">
        <w:rPr>
          <w:noProof/>
          <w:lang w:val="pt-BR"/>
        </w:rPr>
        <w:t>O</w:t>
      </w:r>
      <w:r w:rsidR="00E263BE" w:rsidRPr="0088050F">
        <w:rPr>
          <w:noProof/>
          <w:lang w:val="pt-BR"/>
        </w:rPr>
        <w:t>»</w:t>
      </w:r>
      <w:r w:rsidR="009E0CA7">
        <w:rPr>
          <w:noProof/>
        </w:rPr>
        <w:fldChar w:fldCharType="end"/>
      </w:r>
      <w:r w:rsidR="001F54C9" w:rsidRPr="0088050F">
        <w:rPr>
          <w:lang w:val="pt-BR"/>
        </w:rPr>
        <w:t xml:space="preserve"> </w:t>
      </w:r>
      <w:r w:rsidR="009E0CA7">
        <w:rPr>
          <w:noProof/>
        </w:rPr>
        <w:fldChar w:fldCharType="begin"/>
      </w:r>
      <w:r w:rsidR="009E0CA7" w:rsidRPr="0088050F">
        <w:rPr>
          <w:noProof/>
          <w:lang w:val="pt-BR"/>
        </w:rPr>
        <w:instrText xml:space="preserve"> MERGEFIELD LAST </w:instrText>
      </w:r>
      <w:r w:rsidR="009E0CA7">
        <w:rPr>
          <w:noProof/>
        </w:rPr>
        <w:fldChar w:fldCharType="separate"/>
      </w:r>
      <w:r w:rsidR="00E263BE" w:rsidRPr="0088050F">
        <w:rPr>
          <w:noProof/>
          <w:lang w:val="pt-BR"/>
        </w:rPr>
        <w:t>«</w:t>
      </w:r>
      <w:r w:rsidRPr="0088050F">
        <w:rPr>
          <w:noProof/>
          <w:lang w:val="pt-BR"/>
        </w:rPr>
        <w:t>ÚLTIMO</w:t>
      </w:r>
      <w:r w:rsidR="00E263BE" w:rsidRPr="0088050F">
        <w:rPr>
          <w:noProof/>
          <w:lang w:val="pt-BR"/>
        </w:rPr>
        <w:t>»</w:t>
      </w:r>
      <w:r w:rsidR="009E0CA7">
        <w:rPr>
          <w:noProof/>
        </w:rPr>
        <w:fldChar w:fldCharType="end"/>
      </w:r>
      <w:r w:rsidR="009E0CA7">
        <w:rPr>
          <w:noProof/>
        </w:rPr>
        <w:fldChar w:fldCharType="begin"/>
      </w:r>
      <w:r w:rsidR="009E0CA7" w:rsidRPr="0088050F">
        <w:rPr>
          <w:noProof/>
          <w:lang w:val="pt-BR"/>
        </w:rPr>
        <w:instrText xml:space="preserve"> MERGEFIELD F5 </w:instrText>
      </w:r>
      <w:r w:rsidR="009E0CA7">
        <w:rPr>
          <w:noProof/>
        </w:rPr>
        <w:fldChar w:fldCharType="separate"/>
      </w:r>
      <w:r w:rsidR="00E263BE" w:rsidRPr="0088050F">
        <w:rPr>
          <w:noProof/>
          <w:lang w:val="pt-BR"/>
        </w:rPr>
        <w:t>«F5»</w:t>
      </w:r>
      <w:r w:rsidR="009E0CA7">
        <w:rPr>
          <w:noProof/>
        </w:rPr>
        <w:fldChar w:fldCharType="end"/>
      </w:r>
      <w:r w:rsidR="00A251C0" w:rsidRPr="0088050F">
        <w:rPr>
          <w:lang w:val="pt-BR"/>
        </w:rPr>
        <w:t>:</w:t>
      </w:r>
    </w:p>
    <w:p w14:paraId="7B82EF5B" w14:textId="77777777" w:rsidR="00FC2580" w:rsidRPr="0088050F" w:rsidRDefault="00FC2580" w:rsidP="00C94373">
      <w:pPr>
        <w:rPr>
          <w:rFonts w:ascii="Arial" w:hAnsi="Arial" w:cs="Arial"/>
          <w:sz w:val="20"/>
          <w:szCs w:val="20"/>
          <w:lang w:val="pt-BR"/>
        </w:rPr>
      </w:pPr>
    </w:p>
    <w:p w14:paraId="5B708E85" w14:textId="23AFFD15" w:rsidR="004341CB" w:rsidRPr="0088050F" w:rsidRDefault="00A27924" w:rsidP="004962C1">
      <w:pPr>
        <w:pStyle w:val="NoSpacing"/>
        <w:rPr>
          <w:lang w:val="pt-BR"/>
        </w:rPr>
      </w:pPr>
      <w:r w:rsidRPr="005D6FDB">
        <w:rPr>
          <w:lang w:val="pt-BR"/>
        </w:rPr>
        <w:t xml:space="preserve">Cape Light Compact </w:t>
      </w:r>
      <w:r w:rsidR="005D6FDB" w:rsidRPr="005D6FDB">
        <w:rPr>
          <w:lang w:val="pt-BR"/>
        </w:rPr>
        <w:t>dá as boas-vindas a você</w:t>
      </w:r>
      <w:r w:rsidR="005D6FDB">
        <w:rPr>
          <w:lang w:val="pt-BR"/>
        </w:rPr>
        <w:t xml:space="preserve"> como um novo cliente em nosso território de serviço</w:t>
      </w:r>
      <w:r w:rsidR="003E30AB" w:rsidRPr="005D6FDB">
        <w:rPr>
          <w:lang w:val="pt-BR"/>
        </w:rPr>
        <w:t>!</w:t>
      </w:r>
      <w:r w:rsidR="00C92758" w:rsidRPr="005D6FDB">
        <w:rPr>
          <w:lang w:val="pt-BR"/>
        </w:rPr>
        <w:t xml:space="preserve"> </w:t>
      </w:r>
      <w:r w:rsidR="005D6FDB" w:rsidRPr="0088050F">
        <w:rPr>
          <w:lang w:val="pt-BR"/>
        </w:rPr>
        <w:t>Orgulhamo-nos de lhe oferecer e</w:t>
      </w:r>
      <w:r w:rsidR="009077C8">
        <w:rPr>
          <w:lang w:val="pt-BR"/>
        </w:rPr>
        <w:t>letricidade</w:t>
      </w:r>
      <w:r w:rsidR="005D6FDB" w:rsidRPr="0088050F">
        <w:rPr>
          <w:lang w:val="pt-BR"/>
        </w:rPr>
        <w:t xml:space="preserve"> 100% renovável.</w:t>
      </w:r>
    </w:p>
    <w:p w14:paraId="6DA0BB46" w14:textId="77777777" w:rsidR="005D6FDB" w:rsidRPr="0088050F" w:rsidRDefault="005D6FDB" w:rsidP="004962C1">
      <w:pPr>
        <w:pStyle w:val="NoSpacing"/>
        <w:rPr>
          <w:lang w:val="pt-BR"/>
        </w:rPr>
      </w:pPr>
    </w:p>
    <w:p w14:paraId="081863A1" w14:textId="1D1DF4FA" w:rsidR="004962C1" w:rsidRPr="005D6FDB" w:rsidRDefault="00834E03" w:rsidP="00567718">
      <w:pPr>
        <w:pStyle w:val="NoSpacing"/>
        <w:rPr>
          <w:lang w:val="pt-BR"/>
        </w:rPr>
      </w:pPr>
      <w:r>
        <w:rPr>
          <w:u w:val="single"/>
          <w:lang w:val="pt-BR"/>
        </w:rPr>
        <w:t>A intençã</w:t>
      </w:r>
      <w:r w:rsidR="003013D3">
        <w:rPr>
          <w:u w:val="single"/>
          <w:lang w:val="pt-BR"/>
        </w:rPr>
        <w:t>o de</w:t>
      </w:r>
      <w:r w:rsidR="005D6FDB" w:rsidRPr="005D6FDB">
        <w:rPr>
          <w:u w:val="single"/>
          <w:lang w:val="pt-BR"/>
        </w:rPr>
        <w:t xml:space="preserve">sta carta </w:t>
      </w:r>
      <w:r>
        <w:rPr>
          <w:u w:val="single"/>
          <w:lang w:val="pt-BR"/>
        </w:rPr>
        <w:t>é para</w:t>
      </w:r>
      <w:r w:rsidR="005D6FDB" w:rsidRPr="005D6FDB">
        <w:rPr>
          <w:u w:val="single"/>
          <w:lang w:val="pt-BR"/>
        </w:rPr>
        <w:t xml:space="preserve"> </w:t>
      </w:r>
      <w:r w:rsidR="00547CE7">
        <w:rPr>
          <w:u w:val="single"/>
          <w:lang w:val="pt-BR"/>
        </w:rPr>
        <w:t>informá-lo</w:t>
      </w:r>
      <w:r w:rsidR="005D6FDB">
        <w:rPr>
          <w:u w:val="single"/>
          <w:lang w:val="pt-BR"/>
        </w:rPr>
        <w:t xml:space="preserve"> sobre o seu fornecedor de </w:t>
      </w:r>
      <w:r w:rsidR="0088050F">
        <w:rPr>
          <w:u w:val="single"/>
          <w:lang w:val="pt-BR"/>
        </w:rPr>
        <w:t>eletricidade</w:t>
      </w:r>
      <w:r w:rsidR="00295586" w:rsidRPr="005D6FDB">
        <w:rPr>
          <w:lang w:val="pt-BR"/>
        </w:rPr>
        <w:t xml:space="preserve">. </w:t>
      </w:r>
      <w:r w:rsidR="005D6FDB" w:rsidRPr="00547CE7">
        <w:rPr>
          <w:u w:val="single"/>
          <w:lang w:val="pt-BR"/>
        </w:rPr>
        <w:t xml:space="preserve">De acordo com a lei estadual, </w:t>
      </w:r>
      <w:r w:rsidR="00547CE7" w:rsidRPr="00547CE7">
        <w:rPr>
          <w:u w:val="single"/>
          <w:lang w:val="pt-BR"/>
        </w:rPr>
        <w:t xml:space="preserve">informamos sobre os seus direitos </w:t>
      </w:r>
      <w:r w:rsidR="00547CE7">
        <w:rPr>
          <w:u w:val="single"/>
          <w:lang w:val="pt-BR"/>
        </w:rPr>
        <w:t xml:space="preserve">e opções, </w:t>
      </w:r>
      <w:r w:rsidR="00A52BFE">
        <w:rPr>
          <w:u w:val="single"/>
          <w:lang w:val="pt-BR"/>
        </w:rPr>
        <w:t>mesmo</w:t>
      </w:r>
      <w:r w:rsidR="00547CE7">
        <w:rPr>
          <w:u w:val="single"/>
          <w:lang w:val="pt-BR"/>
        </w:rPr>
        <w:t xml:space="preserve"> se você não participar do programa de e</w:t>
      </w:r>
      <w:r w:rsidR="00457BD7">
        <w:rPr>
          <w:u w:val="single"/>
          <w:lang w:val="pt-BR"/>
        </w:rPr>
        <w:t>letricidade</w:t>
      </w:r>
      <w:r w:rsidR="00547CE7">
        <w:rPr>
          <w:u w:val="single"/>
          <w:lang w:val="pt-BR"/>
        </w:rPr>
        <w:t xml:space="preserve"> do Cape Light Compact</w:t>
      </w:r>
      <w:r w:rsidR="00F50585" w:rsidRPr="005D6FDB">
        <w:rPr>
          <w:lang w:val="pt-BR"/>
        </w:rPr>
        <w:t>.</w:t>
      </w:r>
    </w:p>
    <w:p w14:paraId="2AB2CCC4" w14:textId="77777777" w:rsidR="004962C1" w:rsidRPr="005D6FDB" w:rsidRDefault="004962C1" w:rsidP="004962C1">
      <w:pPr>
        <w:pStyle w:val="NoSpacing"/>
        <w:rPr>
          <w:u w:val="single"/>
          <w:lang w:val="pt-BR"/>
        </w:rPr>
      </w:pPr>
    </w:p>
    <w:p w14:paraId="2866344D" w14:textId="3DB70E1F" w:rsidR="00C94373" w:rsidRPr="00547CE7" w:rsidRDefault="00547CE7" w:rsidP="004962C1">
      <w:pPr>
        <w:pStyle w:val="NoSpacing"/>
        <w:rPr>
          <w:b/>
          <w:smallCaps/>
          <w:u w:val="single"/>
          <w:lang w:val="pt-BR"/>
        </w:rPr>
      </w:pPr>
      <w:r w:rsidRPr="00547CE7">
        <w:rPr>
          <w:b/>
          <w:smallCaps/>
          <w:u w:val="single"/>
          <w:lang w:val="pt-BR"/>
        </w:rPr>
        <w:t xml:space="preserve">Propósito do </w:t>
      </w:r>
      <w:r w:rsidR="00601F29" w:rsidRPr="00547CE7">
        <w:rPr>
          <w:b/>
          <w:smallCaps/>
          <w:u w:val="single"/>
          <w:lang w:val="pt-BR"/>
        </w:rPr>
        <w:t>Cape Light Compact</w:t>
      </w:r>
    </w:p>
    <w:p w14:paraId="58925190" w14:textId="0473DC9D" w:rsidR="00547CE7" w:rsidRDefault="00547CE7" w:rsidP="00547CE7">
      <w:pPr>
        <w:pStyle w:val="NoSpacing"/>
        <w:rPr>
          <w:lang w:val="pt-BR"/>
        </w:rPr>
      </w:pPr>
      <w:r w:rsidRPr="00547CE7">
        <w:rPr>
          <w:lang w:val="pt-BR"/>
        </w:rPr>
        <w:t>Cape Light Compact é uma premiada organização regional de serviços de e</w:t>
      </w:r>
      <w:r w:rsidR="00241DAF">
        <w:rPr>
          <w:lang w:val="pt-BR"/>
        </w:rPr>
        <w:t>letricidade</w:t>
      </w:r>
      <w:r w:rsidRPr="00547CE7">
        <w:rPr>
          <w:lang w:val="pt-BR"/>
        </w:rPr>
        <w:t xml:space="preserve"> composta por todas as 21 cidades de Cape Cod e Martha's Vineyard, </w:t>
      </w:r>
      <w:r w:rsidR="00241DAF">
        <w:rPr>
          <w:lang w:val="pt-BR"/>
        </w:rPr>
        <w:t>incluindo</w:t>
      </w:r>
      <w:r w:rsidRPr="00547CE7">
        <w:rPr>
          <w:lang w:val="pt-BR"/>
        </w:rPr>
        <w:t xml:space="preserve"> Dukes County. Conforme autorizado por cada </w:t>
      </w:r>
      <w:r w:rsidR="00610A5B">
        <w:rPr>
          <w:lang w:val="pt-BR"/>
        </w:rPr>
        <w:t>C</w:t>
      </w:r>
      <w:r w:rsidRPr="00547CE7">
        <w:rPr>
          <w:lang w:val="pt-BR"/>
        </w:rPr>
        <w:t>idade, o objetivo do Cape Light Compact é:</w:t>
      </w:r>
    </w:p>
    <w:p w14:paraId="24DDE6F8" w14:textId="241C73B3" w:rsidR="00547CE7" w:rsidRPr="00547CE7" w:rsidRDefault="00547CE7" w:rsidP="00F50585">
      <w:pPr>
        <w:pStyle w:val="NoSpacing"/>
        <w:numPr>
          <w:ilvl w:val="0"/>
          <w:numId w:val="1"/>
        </w:numPr>
        <w:rPr>
          <w:lang w:val="pt-BR"/>
        </w:rPr>
      </w:pPr>
      <w:r w:rsidRPr="00547CE7">
        <w:rPr>
          <w:lang w:val="pt-BR"/>
        </w:rPr>
        <w:t xml:space="preserve">Administrar o programa de eficiência </w:t>
      </w:r>
      <w:r>
        <w:rPr>
          <w:lang w:val="pt-BR"/>
        </w:rPr>
        <w:t xml:space="preserve">de </w:t>
      </w:r>
      <w:r w:rsidRPr="00547CE7">
        <w:rPr>
          <w:lang w:val="pt-BR"/>
        </w:rPr>
        <w:t>e</w:t>
      </w:r>
      <w:r w:rsidR="009A211F">
        <w:rPr>
          <w:lang w:val="pt-BR"/>
        </w:rPr>
        <w:t>letricidade</w:t>
      </w:r>
      <w:r w:rsidRPr="00547CE7">
        <w:rPr>
          <w:lang w:val="pt-BR"/>
        </w:rPr>
        <w:t xml:space="preserve"> da região</w:t>
      </w:r>
    </w:p>
    <w:p w14:paraId="47140F84" w14:textId="1153F963" w:rsidR="00547CE7" w:rsidRPr="00547CE7" w:rsidRDefault="00547CE7" w:rsidP="00710FAC">
      <w:pPr>
        <w:pStyle w:val="NoSpacing"/>
        <w:numPr>
          <w:ilvl w:val="0"/>
          <w:numId w:val="1"/>
        </w:numPr>
        <w:rPr>
          <w:lang w:val="pt-BR"/>
        </w:rPr>
      </w:pPr>
      <w:r w:rsidRPr="00547CE7">
        <w:rPr>
          <w:lang w:val="pt-BR"/>
        </w:rPr>
        <w:t>Contrata</w:t>
      </w:r>
      <w:r>
        <w:rPr>
          <w:lang w:val="pt-BR"/>
        </w:rPr>
        <w:t>r</w:t>
      </w:r>
      <w:r w:rsidRPr="00547CE7">
        <w:rPr>
          <w:lang w:val="pt-BR"/>
        </w:rPr>
        <w:t xml:space="preserve"> </w:t>
      </w:r>
      <w:r w:rsidR="009A211F" w:rsidRPr="00547CE7">
        <w:rPr>
          <w:lang w:val="pt-BR"/>
        </w:rPr>
        <w:t xml:space="preserve">o </w:t>
      </w:r>
      <w:r w:rsidR="009A211F">
        <w:rPr>
          <w:lang w:val="pt-BR"/>
        </w:rPr>
        <w:t>fornecedor de eletricidade</w:t>
      </w:r>
      <w:r w:rsidR="009A211F" w:rsidRPr="00547CE7">
        <w:rPr>
          <w:lang w:val="pt-BR"/>
        </w:rPr>
        <w:t xml:space="preserve"> </w:t>
      </w:r>
      <w:r w:rsidRPr="00547CE7">
        <w:rPr>
          <w:lang w:val="pt-BR"/>
        </w:rPr>
        <w:t xml:space="preserve">em nome dos consumidores </w:t>
      </w:r>
    </w:p>
    <w:p w14:paraId="5413C7E8" w14:textId="322C8CE4" w:rsidR="00CE29BC" w:rsidRPr="00CE29BC" w:rsidRDefault="00CE29BC" w:rsidP="00CE29BC">
      <w:pPr>
        <w:pStyle w:val="NoSpacing"/>
        <w:numPr>
          <w:ilvl w:val="0"/>
          <w:numId w:val="1"/>
        </w:numPr>
        <w:rPr>
          <w:b/>
          <w:smallCaps/>
          <w:u w:val="single"/>
          <w:lang w:val="pt-BR"/>
        </w:rPr>
      </w:pPr>
      <w:r w:rsidRPr="00CE29BC">
        <w:rPr>
          <w:lang w:val="pt-BR"/>
        </w:rPr>
        <w:t xml:space="preserve">Defender os interesses dos contribuintes </w:t>
      </w:r>
      <w:r w:rsidR="004337CA">
        <w:rPr>
          <w:lang w:val="pt-BR"/>
        </w:rPr>
        <w:t>d</w:t>
      </w:r>
      <w:r w:rsidRPr="00CE29BC">
        <w:rPr>
          <w:lang w:val="pt-BR"/>
        </w:rPr>
        <w:t xml:space="preserve">o </w:t>
      </w:r>
      <w:r w:rsidR="00710FAC" w:rsidRPr="00CE29BC">
        <w:rPr>
          <w:lang w:val="pt-BR"/>
        </w:rPr>
        <w:t>Mass</w:t>
      </w:r>
      <w:r w:rsidR="001F1A6F" w:rsidRPr="00CE29BC">
        <w:rPr>
          <w:lang w:val="pt-BR"/>
        </w:rPr>
        <w:t>achusetts</w:t>
      </w:r>
      <w:r w:rsidR="00710FAC" w:rsidRPr="00CE29BC">
        <w:rPr>
          <w:lang w:val="pt-BR"/>
        </w:rPr>
        <w:t xml:space="preserve"> Department of Public Utilities </w:t>
      </w:r>
      <w:r w:rsidR="00950A21" w:rsidRPr="00CE29BC">
        <w:rPr>
          <w:lang w:val="pt-BR"/>
        </w:rPr>
        <w:t xml:space="preserve">(DPU) </w:t>
      </w:r>
      <w:r w:rsidRPr="00CE29BC">
        <w:rPr>
          <w:lang w:val="pt-BR"/>
        </w:rPr>
        <w:t xml:space="preserve">e representar e proteger os interesses dos consumidores em um setor de serviços </w:t>
      </w:r>
      <w:r>
        <w:rPr>
          <w:lang w:val="pt-BR"/>
        </w:rPr>
        <w:t>utilitários</w:t>
      </w:r>
      <w:r w:rsidRPr="00CE29BC">
        <w:rPr>
          <w:lang w:val="pt-BR"/>
        </w:rPr>
        <w:t xml:space="preserve"> reestruturado.</w:t>
      </w:r>
    </w:p>
    <w:p w14:paraId="5974A0DB" w14:textId="77777777" w:rsidR="00CE29BC" w:rsidRDefault="00CE29BC" w:rsidP="00CE29BC">
      <w:pPr>
        <w:pStyle w:val="NoSpacing"/>
        <w:ind w:left="720"/>
        <w:rPr>
          <w:lang w:val="pt-BR"/>
        </w:rPr>
      </w:pPr>
    </w:p>
    <w:p w14:paraId="1B3542D3" w14:textId="445C82B6" w:rsidR="00601F29" w:rsidRPr="00CE29BC" w:rsidRDefault="00CE29BC" w:rsidP="00CE29BC">
      <w:pPr>
        <w:pStyle w:val="NoSpacing"/>
        <w:ind w:left="720"/>
        <w:rPr>
          <w:b/>
          <w:smallCaps/>
          <w:u w:val="single"/>
          <w:lang w:val="pt-BR"/>
        </w:rPr>
      </w:pPr>
      <w:r w:rsidRPr="00CE29BC">
        <w:rPr>
          <w:b/>
          <w:smallCaps/>
          <w:u w:val="single"/>
          <w:lang w:val="pt-BR"/>
        </w:rPr>
        <w:t xml:space="preserve">Fornecedor de </w:t>
      </w:r>
      <w:r w:rsidR="00430A01">
        <w:rPr>
          <w:b/>
          <w:smallCaps/>
          <w:u w:val="single"/>
          <w:lang w:val="pt-BR"/>
        </w:rPr>
        <w:t>Eletricidade</w:t>
      </w:r>
      <w:r>
        <w:rPr>
          <w:b/>
          <w:smallCaps/>
          <w:u w:val="single"/>
          <w:lang w:val="pt-BR"/>
        </w:rPr>
        <w:t xml:space="preserve"> do </w:t>
      </w:r>
      <w:r w:rsidR="00950A21" w:rsidRPr="00CE29BC">
        <w:rPr>
          <w:b/>
          <w:smallCaps/>
          <w:u w:val="single"/>
          <w:lang w:val="pt-BR"/>
        </w:rPr>
        <w:t xml:space="preserve">Cape Light </w:t>
      </w:r>
      <w:r w:rsidR="001D6CD7" w:rsidRPr="00CE29BC">
        <w:rPr>
          <w:b/>
          <w:smallCaps/>
          <w:u w:val="single"/>
          <w:lang w:val="pt-BR"/>
        </w:rPr>
        <w:t>Compact</w:t>
      </w:r>
    </w:p>
    <w:p w14:paraId="65515CE9" w14:textId="59D191EA" w:rsidR="00E13B11" w:rsidRPr="00832D06" w:rsidRDefault="00832D06" w:rsidP="004962C1">
      <w:pPr>
        <w:pStyle w:val="NoSpacing"/>
        <w:rPr>
          <w:lang w:val="pt-BR"/>
        </w:rPr>
      </w:pPr>
      <w:r w:rsidRPr="00832D06">
        <w:rPr>
          <w:lang w:val="pt-BR"/>
        </w:rPr>
        <w:t xml:space="preserve">Cape Light Compact é automaticamente o fornecedor de eletricidade para todos os clientes em Cape Cod e Martha's Vineyard quando uma nova conta </w:t>
      </w:r>
      <w:r w:rsidR="00430A01">
        <w:rPr>
          <w:lang w:val="pt-BR"/>
        </w:rPr>
        <w:t>de eletricidade</w:t>
      </w:r>
      <w:r w:rsidRPr="00832D06">
        <w:rPr>
          <w:lang w:val="pt-BR"/>
        </w:rPr>
        <w:t xml:space="preserve"> é estabelecida com a Eversource. A Cape Light Compact contratou a NextEra® Energy Services Massachusetts para </w:t>
      </w:r>
      <w:r>
        <w:rPr>
          <w:lang w:val="pt-BR"/>
        </w:rPr>
        <w:t>prover</w:t>
      </w:r>
      <w:r w:rsidRPr="00832D06">
        <w:rPr>
          <w:lang w:val="pt-BR"/>
        </w:rPr>
        <w:t xml:space="preserve"> fornecimento de e</w:t>
      </w:r>
      <w:r w:rsidR="00852C73">
        <w:rPr>
          <w:lang w:val="pt-BR"/>
        </w:rPr>
        <w:t>letricidade</w:t>
      </w:r>
      <w:r w:rsidRPr="00832D06">
        <w:rPr>
          <w:lang w:val="pt-BR"/>
        </w:rPr>
        <w:t xml:space="preserve"> a todos os clientes de serviços </w:t>
      </w:r>
      <w:r w:rsidR="00852C73">
        <w:rPr>
          <w:lang w:val="pt-BR"/>
        </w:rPr>
        <w:t>de eletricidade</w:t>
      </w:r>
      <w:r w:rsidRPr="00832D06">
        <w:rPr>
          <w:lang w:val="pt-BR"/>
        </w:rPr>
        <w:t>. O contrato com a NextEra® Energy Services Massachusetts garante preços estáveis e competitivos para todos os clientes dentro do território de serviço da Cape Light Compact.</w:t>
      </w:r>
      <w:r>
        <w:rPr>
          <w:lang w:val="pt-BR"/>
        </w:rPr>
        <w:t xml:space="preserve"> </w:t>
      </w:r>
      <w:r w:rsidRPr="00832D06">
        <w:rPr>
          <w:lang w:val="pt-BR"/>
        </w:rPr>
        <w:t>O fornecimento de</w:t>
      </w:r>
      <w:r w:rsidR="00B43796">
        <w:rPr>
          <w:lang w:val="pt-BR"/>
        </w:rPr>
        <w:t xml:space="preserve"> eletricidade</w:t>
      </w:r>
      <w:r w:rsidRPr="00832D06">
        <w:rPr>
          <w:lang w:val="pt-BR"/>
        </w:rPr>
        <w:t xml:space="preserve"> da</w:t>
      </w:r>
      <w:r w:rsidR="00C92758" w:rsidRPr="00832D06">
        <w:rPr>
          <w:lang w:val="pt-BR"/>
        </w:rPr>
        <w:t xml:space="preserve"> Compact </w:t>
      </w:r>
      <w:r>
        <w:rPr>
          <w:lang w:val="pt-BR"/>
        </w:rPr>
        <w:t>é também</w:t>
      </w:r>
      <w:r w:rsidR="00710374">
        <w:rPr>
          <w:lang w:val="pt-BR"/>
        </w:rPr>
        <w:t xml:space="preserve"> </w:t>
      </w:r>
      <w:r w:rsidR="00C92758" w:rsidRPr="00832D06">
        <w:rPr>
          <w:lang w:val="pt-BR"/>
        </w:rPr>
        <w:t>100% ren</w:t>
      </w:r>
      <w:r>
        <w:rPr>
          <w:lang w:val="pt-BR"/>
        </w:rPr>
        <w:t>ovável</w:t>
      </w:r>
      <w:r w:rsidR="00C92758" w:rsidRPr="00832D06">
        <w:rPr>
          <w:lang w:val="pt-BR"/>
        </w:rPr>
        <w:t xml:space="preserve">. </w:t>
      </w:r>
      <w:r w:rsidRPr="00832D06">
        <w:rPr>
          <w:lang w:val="pt-BR"/>
        </w:rPr>
        <w:t>Os preços de fornecimento de e</w:t>
      </w:r>
      <w:r w:rsidR="00C53BE7">
        <w:rPr>
          <w:lang w:val="pt-BR"/>
        </w:rPr>
        <w:t>letricidade</w:t>
      </w:r>
      <w:r w:rsidRPr="00832D06">
        <w:rPr>
          <w:lang w:val="pt-BR"/>
        </w:rPr>
        <w:t xml:space="preserve"> da Cape Light Compact geralmente mudam a cada seis meses para clientes residenciais e comerciais e a cada três meses para grandes clientes industriais.</w:t>
      </w:r>
      <w:r>
        <w:rPr>
          <w:lang w:val="pt-BR"/>
        </w:rPr>
        <w:t xml:space="preserve"> </w:t>
      </w:r>
      <w:r w:rsidRPr="00832D06">
        <w:rPr>
          <w:lang w:val="pt-BR"/>
        </w:rPr>
        <w:t xml:space="preserve">Você pode aprender mais sobre </w:t>
      </w:r>
      <w:r>
        <w:rPr>
          <w:lang w:val="pt-BR"/>
        </w:rPr>
        <w:t>o fornecimento de e</w:t>
      </w:r>
      <w:r w:rsidR="005D71C6">
        <w:rPr>
          <w:lang w:val="pt-BR"/>
        </w:rPr>
        <w:t>letricidade</w:t>
      </w:r>
      <w:r w:rsidRPr="00832D06">
        <w:rPr>
          <w:lang w:val="pt-BR"/>
        </w:rPr>
        <w:t xml:space="preserve"> d</w:t>
      </w:r>
      <w:r>
        <w:rPr>
          <w:lang w:val="pt-BR"/>
        </w:rPr>
        <w:t>a</w:t>
      </w:r>
      <w:r w:rsidRPr="00832D06">
        <w:rPr>
          <w:lang w:val="pt-BR"/>
        </w:rPr>
        <w:t xml:space="preserve"> Compact </w:t>
      </w:r>
      <w:r>
        <w:rPr>
          <w:lang w:val="pt-BR"/>
        </w:rPr>
        <w:t xml:space="preserve">no </w:t>
      </w:r>
      <w:hyperlink r:id="rId10" w:history="1">
        <w:r w:rsidRPr="009A216A">
          <w:rPr>
            <w:rStyle w:val="Hyperlink"/>
            <w:lang w:val="pt-BR"/>
          </w:rPr>
          <w:t>www.capelightcompact.org/power-supply</w:t>
        </w:r>
      </w:hyperlink>
      <w:r w:rsidR="00C92758" w:rsidRPr="00832D06">
        <w:rPr>
          <w:lang w:val="pt-BR"/>
        </w:rPr>
        <w:t xml:space="preserve">. </w:t>
      </w:r>
    </w:p>
    <w:p w14:paraId="7D6642B0" w14:textId="77777777" w:rsidR="00950A21" w:rsidRPr="00832D06" w:rsidRDefault="00950A21" w:rsidP="004962C1">
      <w:pPr>
        <w:pStyle w:val="NoSpacing"/>
        <w:rPr>
          <w:lang w:val="pt-BR"/>
        </w:rPr>
      </w:pPr>
    </w:p>
    <w:p w14:paraId="5719574B" w14:textId="711F47D1" w:rsidR="004962C1" w:rsidRPr="002B6D3B" w:rsidRDefault="00F85DF1" w:rsidP="004962C1">
      <w:pPr>
        <w:pStyle w:val="NoSpacing"/>
        <w:rPr>
          <w:b/>
          <w:smallCaps/>
          <w:u w:val="single"/>
          <w:lang w:val="pt-BR"/>
        </w:rPr>
      </w:pPr>
      <w:r w:rsidRPr="002B6D3B">
        <w:rPr>
          <w:b/>
          <w:smallCaps/>
          <w:u w:val="single"/>
          <w:lang w:val="pt-BR"/>
        </w:rPr>
        <w:t>Eversource</w:t>
      </w:r>
      <w:r w:rsidR="00710FAC" w:rsidRPr="002B6D3B">
        <w:rPr>
          <w:b/>
          <w:smallCaps/>
          <w:u w:val="single"/>
          <w:lang w:val="pt-BR"/>
        </w:rPr>
        <w:t xml:space="preserve"> – </w:t>
      </w:r>
      <w:r w:rsidR="00832D06" w:rsidRPr="002B6D3B">
        <w:rPr>
          <w:b/>
          <w:smallCaps/>
          <w:u w:val="single"/>
          <w:lang w:val="pt-BR"/>
        </w:rPr>
        <w:t>Empresa de Distribuição</w:t>
      </w:r>
    </w:p>
    <w:p w14:paraId="4EA4AD55" w14:textId="68283C19" w:rsidR="002B6D3B" w:rsidRDefault="002B6D3B" w:rsidP="004962C1">
      <w:pPr>
        <w:pStyle w:val="NoSpacing"/>
        <w:rPr>
          <w:lang w:val="pt-BR"/>
        </w:rPr>
      </w:pPr>
      <w:r w:rsidRPr="002B6D3B">
        <w:rPr>
          <w:lang w:val="pt-BR"/>
        </w:rPr>
        <w:t>Independentemente de quem você escolher como</w:t>
      </w:r>
      <w:r w:rsidR="00A004D1">
        <w:rPr>
          <w:lang w:val="pt-BR"/>
        </w:rPr>
        <w:t xml:space="preserve"> o</w:t>
      </w:r>
      <w:r w:rsidRPr="002B6D3B">
        <w:rPr>
          <w:lang w:val="pt-BR"/>
        </w:rPr>
        <w:t xml:space="preserve"> seu fornecedor de e</w:t>
      </w:r>
      <w:r w:rsidR="005D71C6">
        <w:rPr>
          <w:lang w:val="pt-BR"/>
        </w:rPr>
        <w:t>letricidade</w:t>
      </w:r>
      <w:r w:rsidRPr="002B6D3B">
        <w:rPr>
          <w:lang w:val="pt-BR"/>
        </w:rPr>
        <w:t xml:space="preserve">, a Eversource continuará a ser </w:t>
      </w:r>
      <w:r>
        <w:rPr>
          <w:lang w:val="pt-BR"/>
        </w:rPr>
        <w:t xml:space="preserve">a </w:t>
      </w:r>
      <w:r w:rsidRPr="002B6D3B">
        <w:rPr>
          <w:lang w:val="pt-BR"/>
        </w:rPr>
        <w:t xml:space="preserve">sua empresa de distribuição </w:t>
      </w:r>
      <w:r w:rsidR="00955159">
        <w:rPr>
          <w:lang w:val="pt-BR"/>
        </w:rPr>
        <w:t>de eletricidade</w:t>
      </w:r>
      <w:r w:rsidRPr="002B6D3B">
        <w:rPr>
          <w:lang w:val="pt-BR"/>
        </w:rPr>
        <w:t>. Os clientes da Cape Light Compact continuarão a receber uma única conta de e</w:t>
      </w:r>
      <w:r w:rsidR="008835F3">
        <w:rPr>
          <w:lang w:val="pt-BR"/>
        </w:rPr>
        <w:t>letricidade</w:t>
      </w:r>
      <w:r w:rsidRPr="002B6D3B">
        <w:rPr>
          <w:lang w:val="pt-BR"/>
        </w:rPr>
        <w:t xml:space="preserve"> da Eversource contendo a cobrança de fornecimento da NextEra® Energy Services Massachusetts (mostrada como “Despesas de geração”) em sua conta. As cobranças pelos serviços de distribuição da Eversource são mostradas como "Taxas de entrega" em sua conta da Eversource. Um único pagamento será devido à Eversource de acordo com seu cronograma de cobrança usual. A Eversource </w:t>
      </w:r>
      <w:r w:rsidRPr="002B6D3B">
        <w:rPr>
          <w:lang w:val="pt-BR"/>
        </w:rPr>
        <w:lastRenderedPageBreak/>
        <w:t>continuará a ler</w:t>
      </w:r>
      <w:r>
        <w:rPr>
          <w:lang w:val="pt-BR"/>
        </w:rPr>
        <w:t xml:space="preserve"> o</w:t>
      </w:r>
      <w:r w:rsidRPr="002B6D3B">
        <w:rPr>
          <w:lang w:val="pt-BR"/>
        </w:rPr>
        <w:t xml:space="preserve"> seu medidor e manterá as linhas de distribuição e transmissão. A confiabilidade e a qualidade da distribuição permanecerão inalteradas. Além disso, você continuará a ter todas as proteções e direitos do consumidor existentes.</w:t>
      </w:r>
    </w:p>
    <w:p w14:paraId="28E1934E" w14:textId="77777777" w:rsidR="002B6D3B" w:rsidRDefault="002B6D3B" w:rsidP="004962C1">
      <w:pPr>
        <w:pStyle w:val="NoSpacing"/>
        <w:rPr>
          <w:lang w:val="pt-BR"/>
        </w:rPr>
      </w:pPr>
    </w:p>
    <w:p w14:paraId="44B6A07E" w14:textId="3CBA391E" w:rsidR="00A27924" w:rsidRPr="002B6D3B" w:rsidRDefault="002B6D3B" w:rsidP="004962C1">
      <w:pPr>
        <w:pStyle w:val="NoSpacing"/>
        <w:rPr>
          <w:b/>
          <w:smallCaps/>
          <w:u w:val="single"/>
          <w:lang w:val="pt-BR"/>
        </w:rPr>
      </w:pPr>
      <w:r w:rsidRPr="002B6D3B">
        <w:rPr>
          <w:b/>
          <w:smallCaps/>
          <w:u w:val="single"/>
          <w:lang w:val="pt-BR"/>
        </w:rPr>
        <w:t>Cada Consumidor tem uma e</w:t>
      </w:r>
      <w:r>
        <w:rPr>
          <w:b/>
          <w:smallCaps/>
          <w:u w:val="single"/>
          <w:lang w:val="pt-BR"/>
        </w:rPr>
        <w:t>scolha</w:t>
      </w:r>
    </w:p>
    <w:p w14:paraId="5955FA76" w14:textId="2049FFAD" w:rsidR="002B6D3B" w:rsidRDefault="002B6D3B" w:rsidP="004962C1">
      <w:pPr>
        <w:pStyle w:val="NoSpacing"/>
        <w:rPr>
          <w:lang w:val="pt-BR"/>
        </w:rPr>
      </w:pPr>
      <w:r w:rsidRPr="002B6D3B">
        <w:rPr>
          <w:u w:val="single"/>
          <w:lang w:val="pt-BR"/>
        </w:rPr>
        <w:t>Você não precisa tomar nenhuma aç</w:t>
      </w:r>
      <w:r>
        <w:rPr>
          <w:u w:val="single"/>
          <w:lang w:val="pt-BR"/>
        </w:rPr>
        <w:t>ão para comprar o fornecimento de eletricidade da</w:t>
      </w:r>
      <w:r w:rsidR="00A27924" w:rsidRPr="002B6D3B">
        <w:rPr>
          <w:u w:val="single"/>
          <w:lang w:val="pt-BR"/>
        </w:rPr>
        <w:t xml:space="preserve"> Cape Light </w:t>
      </w:r>
      <w:r w:rsidR="00CD2790" w:rsidRPr="002B6D3B">
        <w:rPr>
          <w:u w:val="single"/>
          <w:lang w:val="pt-BR"/>
        </w:rPr>
        <w:t>Compact</w:t>
      </w:r>
      <w:r w:rsidR="00A27924" w:rsidRPr="002B6D3B">
        <w:rPr>
          <w:lang w:val="pt-BR"/>
        </w:rPr>
        <w:t>.</w:t>
      </w:r>
      <w:r w:rsidR="00295586" w:rsidRPr="002B6D3B">
        <w:rPr>
          <w:lang w:val="pt-BR"/>
        </w:rPr>
        <w:t xml:space="preserve"> </w:t>
      </w:r>
      <w:r w:rsidRPr="002B6D3B">
        <w:rPr>
          <w:lang w:val="pt-BR"/>
        </w:rPr>
        <w:t xml:space="preserve">Cape Light Compact é o fornecedor de energia padrão da região. De acordo com a lei de Massachusetts, você tem o direito de escolher a empresa da qual compra o fornecimento de </w:t>
      </w:r>
      <w:r w:rsidR="004F6075">
        <w:rPr>
          <w:lang w:val="pt-BR"/>
        </w:rPr>
        <w:t>eletricidade</w:t>
      </w:r>
      <w:r w:rsidRPr="002B6D3B">
        <w:rPr>
          <w:lang w:val="pt-BR"/>
        </w:rPr>
        <w:t xml:space="preserve">, o que é mostrado na seção “Despesas de geração” de sua conta de </w:t>
      </w:r>
      <w:r w:rsidR="004F6075">
        <w:rPr>
          <w:lang w:val="pt-BR"/>
        </w:rPr>
        <w:t>eletricidade</w:t>
      </w:r>
      <w:r w:rsidRPr="002B6D3B">
        <w:rPr>
          <w:lang w:val="pt-BR"/>
        </w:rPr>
        <w:t>.</w:t>
      </w:r>
    </w:p>
    <w:p w14:paraId="2099CDE7" w14:textId="77777777" w:rsidR="002B6D3B" w:rsidRDefault="002B6D3B" w:rsidP="004962C1">
      <w:pPr>
        <w:pStyle w:val="NoSpacing"/>
        <w:rPr>
          <w:lang w:val="pt-BR"/>
        </w:rPr>
      </w:pPr>
    </w:p>
    <w:p w14:paraId="7F36EE0A" w14:textId="3AC11F09" w:rsidR="00173178" w:rsidRPr="004769FC" w:rsidRDefault="002B6D3B" w:rsidP="004962C1">
      <w:pPr>
        <w:pStyle w:val="NoSpacing"/>
        <w:rPr>
          <w:b/>
          <w:smallCaps/>
          <w:u w:val="single"/>
          <w:lang w:val="pt-BR"/>
        </w:rPr>
      </w:pPr>
      <w:r w:rsidRPr="004769FC">
        <w:rPr>
          <w:b/>
          <w:smallCaps/>
          <w:u w:val="single"/>
          <w:lang w:val="pt-BR"/>
        </w:rPr>
        <w:t>Como Desativar</w:t>
      </w:r>
      <w:r w:rsidR="00173178" w:rsidRPr="004769FC">
        <w:rPr>
          <w:b/>
          <w:smallCaps/>
          <w:lang w:val="pt-BR"/>
        </w:rPr>
        <w:tab/>
      </w:r>
    </w:p>
    <w:p w14:paraId="7956FFF3" w14:textId="687D0952" w:rsidR="00173178" w:rsidRPr="00526739" w:rsidRDefault="00754CC2" w:rsidP="004962C1">
      <w:pPr>
        <w:pStyle w:val="NoSpacing"/>
        <w:rPr>
          <w:lang w:val="pt-BR"/>
        </w:rPr>
      </w:pPr>
      <w:r w:rsidRPr="0088050F">
        <w:rPr>
          <w:u w:val="single"/>
          <w:lang w:val="pt-BR"/>
        </w:rPr>
        <w:t xml:space="preserve">Se você decidir que não deseja comprar o seu fornecedor </w:t>
      </w:r>
      <w:r w:rsidR="00D31724">
        <w:rPr>
          <w:u w:val="single"/>
          <w:lang w:val="pt-BR"/>
        </w:rPr>
        <w:t>de eletricidade</w:t>
      </w:r>
      <w:r w:rsidRPr="0088050F">
        <w:rPr>
          <w:u w:val="single"/>
          <w:lang w:val="pt-BR"/>
        </w:rPr>
        <w:t xml:space="preserve"> da </w:t>
      </w:r>
      <w:r w:rsidR="00CD2790" w:rsidRPr="0088050F">
        <w:rPr>
          <w:u w:val="single"/>
          <w:lang w:val="pt-BR"/>
        </w:rPr>
        <w:t xml:space="preserve">Cape Light Compact </w:t>
      </w:r>
      <w:r w:rsidRPr="0088050F">
        <w:rPr>
          <w:u w:val="single"/>
          <w:lang w:val="pt-BR"/>
        </w:rPr>
        <w:t xml:space="preserve">e deseja </w:t>
      </w:r>
      <w:r w:rsidR="00173178" w:rsidRPr="0088050F">
        <w:rPr>
          <w:u w:val="single"/>
          <w:lang w:val="pt-BR"/>
        </w:rPr>
        <w:t>“</w:t>
      </w:r>
      <w:r w:rsidRPr="0088050F">
        <w:rPr>
          <w:u w:val="single"/>
          <w:lang w:val="pt-BR"/>
        </w:rPr>
        <w:t>desativar</w:t>
      </w:r>
      <w:r w:rsidR="00173178" w:rsidRPr="0088050F">
        <w:rPr>
          <w:u w:val="single"/>
          <w:lang w:val="pt-BR"/>
        </w:rPr>
        <w:t xml:space="preserve">,” </w:t>
      </w:r>
      <w:r w:rsidRPr="0088050F">
        <w:rPr>
          <w:u w:val="single"/>
          <w:lang w:val="pt-BR"/>
        </w:rPr>
        <w:t>por favor assine</w:t>
      </w:r>
      <w:r w:rsidR="00CD2790" w:rsidRPr="0088050F">
        <w:rPr>
          <w:u w:val="single"/>
          <w:lang w:val="pt-BR"/>
        </w:rPr>
        <w:t>, date</w:t>
      </w:r>
      <w:r w:rsidR="00173178" w:rsidRPr="0088050F">
        <w:rPr>
          <w:u w:val="single"/>
          <w:lang w:val="pt-BR"/>
        </w:rPr>
        <w:t xml:space="preserve"> </w:t>
      </w:r>
      <w:r w:rsidRPr="0088050F">
        <w:rPr>
          <w:u w:val="single"/>
          <w:lang w:val="pt-BR"/>
        </w:rPr>
        <w:t>e devolva o cartão incluso</w:t>
      </w:r>
      <w:r w:rsidR="00295586" w:rsidRPr="0088050F">
        <w:rPr>
          <w:lang w:val="pt-BR"/>
        </w:rPr>
        <w:t xml:space="preserve">. </w:t>
      </w:r>
      <w:r w:rsidRPr="00754CC2">
        <w:rPr>
          <w:lang w:val="pt-BR"/>
        </w:rPr>
        <w:t>Se você desativar mais de 30 dias após receber esta carta</w:t>
      </w:r>
      <w:r w:rsidR="00F35A56" w:rsidRPr="00754CC2">
        <w:rPr>
          <w:lang w:val="pt-BR"/>
        </w:rPr>
        <w:t xml:space="preserve">, </w:t>
      </w:r>
      <w:r w:rsidRPr="00754CC2">
        <w:rPr>
          <w:lang w:val="pt-BR"/>
        </w:rPr>
        <w:t>ligue para</w:t>
      </w:r>
      <w:r w:rsidR="00D31724">
        <w:rPr>
          <w:lang w:val="pt-BR"/>
        </w:rPr>
        <w:t xml:space="preserve"> a</w:t>
      </w:r>
      <w:r w:rsidRPr="00754CC2">
        <w:rPr>
          <w:lang w:val="pt-BR"/>
        </w:rPr>
        <w:t xml:space="preserve"> </w:t>
      </w:r>
      <w:r w:rsidR="00173178" w:rsidRPr="00754CC2">
        <w:rPr>
          <w:lang w:val="pt-BR"/>
        </w:rPr>
        <w:t xml:space="preserve">Cape Light Compact </w:t>
      </w:r>
      <w:r w:rsidRPr="00754CC2">
        <w:rPr>
          <w:lang w:val="pt-BR"/>
        </w:rPr>
        <w:t xml:space="preserve">no </w:t>
      </w:r>
      <w:r w:rsidR="00173178" w:rsidRPr="00754CC2">
        <w:rPr>
          <w:lang w:val="pt-BR"/>
        </w:rPr>
        <w:t xml:space="preserve">1-800-381-9192 </w:t>
      </w:r>
      <w:r w:rsidRPr="00754CC2">
        <w:rPr>
          <w:lang w:val="pt-BR"/>
        </w:rPr>
        <w:t>e pede para cancelar a sua conta</w:t>
      </w:r>
      <w:r w:rsidR="005D1615" w:rsidRPr="00754CC2">
        <w:rPr>
          <w:lang w:val="pt-BR"/>
        </w:rPr>
        <w:t>,</w:t>
      </w:r>
      <w:r w:rsidR="00BD5A0E" w:rsidRPr="00754CC2">
        <w:rPr>
          <w:lang w:val="pt-BR"/>
        </w:rPr>
        <w:t xml:space="preserve"> o</w:t>
      </w:r>
      <w:r>
        <w:rPr>
          <w:lang w:val="pt-BR"/>
        </w:rPr>
        <w:t>u ligue para</w:t>
      </w:r>
      <w:r w:rsidR="00173178" w:rsidRPr="00754CC2">
        <w:rPr>
          <w:lang w:val="pt-BR"/>
        </w:rPr>
        <w:t xml:space="preserve"> </w:t>
      </w:r>
      <w:r w:rsidR="00D31724">
        <w:rPr>
          <w:lang w:val="pt-BR"/>
        </w:rPr>
        <w:t xml:space="preserve">o </w:t>
      </w:r>
      <w:r w:rsidR="00F85DF1" w:rsidRPr="00754CC2">
        <w:rPr>
          <w:lang w:val="pt-BR"/>
        </w:rPr>
        <w:t>Eversource</w:t>
      </w:r>
      <w:r w:rsidR="00526739">
        <w:rPr>
          <w:lang w:val="pt-BR"/>
        </w:rPr>
        <w:t xml:space="preserve"> no</w:t>
      </w:r>
      <w:r w:rsidR="00173178" w:rsidRPr="00754CC2">
        <w:rPr>
          <w:lang w:val="pt-BR"/>
        </w:rPr>
        <w:t xml:space="preserve"> 1-800-592-2000</w:t>
      </w:r>
      <w:r w:rsidR="00452095" w:rsidRPr="00754CC2">
        <w:rPr>
          <w:lang w:val="pt-BR"/>
        </w:rPr>
        <w:t xml:space="preserve"> </w:t>
      </w:r>
      <w:r w:rsidR="00526739">
        <w:rPr>
          <w:lang w:val="pt-BR"/>
        </w:rPr>
        <w:t>e pede para cancelar a sua conta com</w:t>
      </w:r>
      <w:r w:rsidR="00A53E5A">
        <w:rPr>
          <w:lang w:val="pt-BR"/>
        </w:rPr>
        <w:t xml:space="preserve"> a</w:t>
      </w:r>
      <w:r w:rsidR="00DF6AB2" w:rsidRPr="00754CC2">
        <w:rPr>
          <w:lang w:val="pt-BR"/>
        </w:rPr>
        <w:t xml:space="preserve"> </w:t>
      </w:r>
      <w:r w:rsidR="00E63420" w:rsidRPr="00754CC2">
        <w:rPr>
          <w:lang w:val="pt-BR"/>
        </w:rPr>
        <w:t>NextEra® Energy Services Massachusetts</w:t>
      </w:r>
      <w:r w:rsidR="00DF6AB2" w:rsidRPr="00754CC2">
        <w:rPr>
          <w:lang w:val="pt-BR"/>
        </w:rPr>
        <w:t>.</w:t>
      </w:r>
      <w:r w:rsidR="00173178" w:rsidRPr="00754CC2">
        <w:rPr>
          <w:lang w:val="pt-BR"/>
        </w:rPr>
        <w:t xml:space="preserve"> </w:t>
      </w:r>
      <w:r w:rsidR="00526739" w:rsidRPr="00526739">
        <w:rPr>
          <w:u w:val="single"/>
          <w:lang w:val="pt-BR"/>
        </w:rPr>
        <w:t xml:space="preserve">Os consumidores que desativam podem retornar pro fornecedor de </w:t>
      </w:r>
      <w:r w:rsidR="00A53E5A">
        <w:rPr>
          <w:u w:val="single"/>
          <w:lang w:val="pt-BR"/>
        </w:rPr>
        <w:t xml:space="preserve">eletricidade </w:t>
      </w:r>
      <w:r w:rsidR="00526739" w:rsidRPr="00526739">
        <w:rPr>
          <w:u w:val="single"/>
          <w:lang w:val="pt-BR"/>
        </w:rPr>
        <w:t>do</w:t>
      </w:r>
      <w:r w:rsidR="00173178" w:rsidRPr="00526739">
        <w:rPr>
          <w:u w:val="single"/>
          <w:lang w:val="pt-BR"/>
        </w:rPr>
        <w:t xml:space="preserve"> Compact</w:t>
      </w:r>
      <w:r w:rsidR="00526739">
        <w:rPr>
          <w:u w:val="single"/>
          <w:lang w:val="pt-BR"/>
        </w:rPr>
        <w:t xml:space="preserve"> em qualquer momento</w:t>
      </w:r>
      <w:r w:rsidR="00295586" w:rsidRPr="00526739">
        <w:rPr>
          <w:u w:val="single"/>
          <w:lang w:val="pt-BR"/>
        </w:rPr>
        <w:t xml:space="preserve">. </w:t>
      </w:r>
      <w:r w:rsidR="00526739" w:rsidRPr="00526739">
        <w:rPr>
          <w:u w:val="single"/>
          <w:lang w:val="pt-BR"/>
        </w:rPr>
        <w:t>No entanto, dependendo das condições d</w:t>
      </w:r>
      <w:r w:rsidR="00F2437E">
        <w:rPr>
          <w:u w:val="single"/>
          <w:lang w:val="pt-BR"/>
        </w:rPr>
        <w:t xml:space="preserve">o </w:t>
      </w:r>
      <w:r w:rsidR="00526739" w:rsidRPr="00526739">
        <w:rPr>
          <w:u w:val="single"/>
          <w:lang w:val="pt-BR"/>
        </w:rPr>
        <w:t>mercado, eles podem se</w:t>
      </w:r>
      <w:r w:rsidR="00526739">
        <w:rPr>
          <w:u w:val="single"/>
          <w:lang w:val="pt-BR"/>
        </w:rPr>
        <w:t>r cobrados com uma taxa diferente em qual esteja sendo cobrado dos clientes existentes do Cape Light Compact</w:t>
      </w:r>
      <w:r w:rsidR="004F3954" w:rsidRPr="00526739">
        <w:rPr>
          <w:lang w:val="pt-BR"/>
        </w:rPr>
        <w:t>.</w:t>
      </w:r>
    </w:p>
    <w:p w14:paraId="19A5F31C" w14:textId="77777777" w:rsidR="00DF3CE0" w:rsidRPr="00526739" w:rsidRDefault="00DF3CE0" w:rsidP="004962C1">
      <w:pPr>
        <w:pStyle w:val="NoSpacing"/>
        <w:rPr>
          <w:sz w:val="18"/>
          <w:szCs w:val="18"/>
          <w:lang w:val="pt-BR"/>
        </w:rPr>
      </w:pPr>
    </w:p>
    <w:p w14:paraId="0E6C26F5" w14:textId="437F5B99" w:rsidR="00295586" w:rsidRPr="00526739" w:rsidRDefault="00526739" w:rsidP="00C92758">
      <w:pPr>
        <w:pStyle w:val="NoSpacing"/>
        <w:jc w:val="center"/>
        <w:rPr>
          <w:b/>
          <w:lang w:val="pt-BR"/>
        </w:rPr>
      </w:pPr>
      <w:r w:rsidRPr="00526739">
        <w:rPr>
          <w:b/>
          <w:lang w:val="pt-BR"/>
        </w:rPr>
        <w:t>Para informação adicional</w:t>
      </w:r>
      <w:r w:rsidR="004F3954" w:rsidRPr="00526739">
        <w:rPr>
          <w:b/>
          <w:lang w:val="pt-BR"/>
        </w:rPr>
        <w:t>, p</w:t>
      </w:r>
      <w:r w:rsidRPr="00526739">
        <w:rPr>
          <w:b/>
          <w:lang w:val="pt-BR"/>
        </w:rPr>
        <w:t>or-favor entra em co</w:t>
      </w:r>
      <w:r>
        <w:rPr>
          <w:b/>
          <w:lang w:val="pt-BR"/>
        </w:rPr>
        <w:t>ntato com</w:t>
      </w:r>
      <w:r w:rsidR="004F3954" w:rsidRPr="00526739">
        <w:rPr>
          <w:b/>
          <w:lang w:val="pt-BR"/>
        </w:rPr>
        <w:t xml:space="preserve"> </w:t>
      </w:r>
      <w:r w:rsidR="002B79AC" w:rsidRPr="00526739">
        <w:rPr>
          <w:b/>
          <w:lang w:val="pt-BR"/>
        </w:rPr>
        <w:t xml:space="preserve">Cape Light Compact </w:t>
      </w:r>
      <w:r>
        <w:rPr>
          <w:b/>
          <w:lang w:val="pt-BR"/>
        </w:rPr>
        <w:t>no</w:t>
      </w:r>
      <w:r w:rsidR="002B79AC" w:rsidRPr="00526739">
        <w:rPr>
          <w:b/>
          <w:lang w:val="pt-BR"/>
        </w:rPr>
        <w:t xml:space="preserve"> </w:t>
      </w:r>
      <w:r w:rsidR="00601F29" w:rsidRPr="00526739">
        <w:rPr>
          <w:b/>
          <w:lang w:val="pt-BR"/>
        </w:rPr>
        <w:t>(</w:t>
      </w:r>
      <w:r w:rsidR="004F3954" w:rsidRPr="00526739">
        <w:rPr>
          <w:b/>
          <w:lang w:val="pt-BR"/>
        </w:rPr>
        <w:t>508</w:t>
      </w:r>
      <w:r w:rsidR="00601F29" w:rsidRPr="00526739">
        <w:rPr>
          <w:b/>
          <w:lang w:val="pt-BR"/>
        </w:rPr>
        <w:t>)</w:t>
      </w:r>
      <w:r w:rsidR="00C92758" w:rsidRPr="00526739">
        <w:rPr>
          <w:b/>
          <w:lang w:val="pt-BR"/>
        </w:rPr>
        <w:t xml:space="preserve"> </w:t>
      </w:r>
      <w:r w:rsidR="002D1367" w:rsidRPr="00526739">
        <w:rPr>
          <w:b/>
          <w:lang w:val="pt-BR"/>
        </w:rPr>
        <w:t xml:space="preserve">375-6644 </w:t>
      </w:r>
      <w:r>
        <w:rPr>
          <w:b/>
          <w:lang w:val="pt-BR"/>
        </w:rPr>
        <w:t xml:space="preserve">ou </w:t>
      </w:r>
      <w:r w:rsidR="00C92758" w:rsidRPr="00526739">
        <w:rPr>
          <w:b/>
          <w:lang w:val="pt-BR"/>
        </w:rPr>
        <w:t>visit</w:t>
      </w:r>
      <w:r>
        <w:rPr>
          <w:b/>
          <w:lang w:val="pt-BR"/>
        </w:rPr>
        <w:t>e o nosso website</w:t>
      </w:r>
      <w:r w:rsidR="00C92758" w:rsidRPr="00526739">
        <w:rPr>
          <w:b/>
          <w:lang w:val="pt-BR"/>
        </w:rPr>
        <w:t xml:space="preserve"> </w:t>
      </w:r>
      <w:hyperlink r:id="rId11" w:history="1">
        <w:r w:rsidR="00C92758" w:rsidRPr="00526739">
          <w:rPr>
            <w:rStyle w:val="Hyperlink"/>
            <w:b/>
            <w:lang w:val="pt-BR"/>
          </w:rPr>
          <w:t>www.capelightcompact.org</w:t>
        </w:r>
      </w:hyperlink>
      <w:r w:rsidR="00C92758" w:rsidRPr="00526739">
        <w:rPr>
          <w:b/>
          <w:lang w:val="pt-BR"/>
        </w:rPr>
        <w:t>.</w:t>
      </w:r>
    </w:p>
    <w:p w14:paraId="56ACB985" w14:textId="0784707C" w:rsidR="00173178" w:rsidRPr="00526739" w:rsidRDefault="00526739" w:rsidP="006639CA">
      <w:pPr>
        <w:pStyle w:val="NoSpacing"/>
        <w:ind w:left="2880" w:firstLine="720"/>
        <w:rPr>
          <w:b/>
          <w:lang w:val="pt-BR"/>
        </w:rPr>
      </w:pPr>
      <w:r w:rsidRPr="00526739">
        <w:rPr>
          <w:b/>
          <w:lang w:val="pt-BR"/>
        </w:rPr>
        <w:t>AVISO AO CONSUMIDO</w:t>
      </w:r>
      <w:r>
        <w:rPr>
          <w:b/>
          <w:lang w:val="pt-BR"/>
        </w:rPr>
        <w:t>R</w:t>
      </w:r>
    </w:p>
    <w:p w14:paraId="3B55FB6F" w14:textId="6C4C8FBC" w:rsidR="001F1A6F" w:rsidRPr="00E417C1" w:rsidRDefault="00526739" w:rsidP="007C2B98">
      <w:pPr>
        <w:pStyle w:val="NoSpacing"/>
        <w:jc w:val="center"/>
        <w:rPr>
          <w:b/>
          <w:lang w:val="pt-BR"/>
        </w:rPr>
      </w:pPr>
      <w:r w:rsidRPr="00E417C1">
        <w:rPr>
          <w:b/>
          <w:lang w:val="pt-BR"/>
        </w:rPr>
        <w:t>TERMOS E PREÇOS FIXOS</w:t>
      </w:r>
      <w:r w:rsidR="00E417C1" w:rsidRPr="00E417C1">
        <w:rPr>
          <w:b/>
          <w:lang w:val="pt-BR"/>
        </w:rPr>
        <w:t xml:space="preserve"> D</w:t>
      </w:r>
      <w:r w:rsidR="00E417C1">
        <w:rPr>
          <w:b/>
          <w:lang w:val="pt-BR"/>
        </w:rPr>
        <w:t xml:space="preserve">O </w:t>
      </w:r>
      <w:r w:rsidR="00E417C1" w:rsidRPr="00526739">
        <w:rPr>
          <w:b/>
          <w:lang w:val="pt-BR"/>
        </w:rPr>
        <w:t>CAPE LIGHT COMPACT</w:t>
      </w:r>
    </w:p>
    <w:tbl>
      <w:tblPr>
        <w:tblW w:w="9990" w:type="dxa"/>
        <w:tblInd w:w="108" w:type="dxa"/>
        <w:tblLook w:val="0000" w:firstRow="0" w:lastRow="0" w:firstColumn="0" w:lastColumn="0" w:noHBand="0" w:noVBand="0"/>
      </w:tblPr>
      <w:tblGrid>
        <w:gridCol w:w="4837"/>
        <w:gridCol w:w="5153"/>
      </w:tblGrid>
      <w:tr w:rsidR="004962C1" w:rsidRPr="009077C8" w14:paraId="68BF38DE" w14:textId="77777777" w:rsidTr="000C7AF3">
        <w:trPr>
          <w:trHeight w:val="602"/>
        </w:trPr>
        <w:tc>
          <w:tcPr>
            <w:tcW w:w="9990" w:type="dxa"/>
            <w:gridSpan w:val="2"/>
            <w:tcBorders>
              <w:top w:val="single" w:sz="4" w:space="0" w:color="auto"/>
              <w:left w:val="single" w:sz="4" w:space="0" w:color="auto"/>
              <w:right w:val="single" w:sz="4" w:space="0" w:color="auto"/>
            </w:tcBorders>
            <w:shd w:val="clear" w:color="auto" w:fill="auto"/>
            <w:noWrap/>
            <w:vAlign w:val="center"/>
          </w:tcPr>
          <w:p w14:paraId="6C9B9C2D" w14:textId="4A544B3E" w:rsidR="004962C1" w:rsidRPr="00537CE8" w:rsidRDefault="004962C1" w:rsidP="004962C1">
            <w:pPr>
              <w:pStyle w:val="NoSpacing"/>
              <w:jc w:val="center"/>
              <w:rPr>
                <w:b/>
                <w:bCs/>
                <w:lang w:val="pt-BR"/>
              </w:rPr>
            </w:pPr>
            <w:r w:rsidRPr="00537CE8">
              <w:rPr>
                <w:b/>
                <w:bCs/>
                <w:lang w:val="pt-BR"/>
              </w:rPr>
              <w:t>Cape Light Compact</w:t>
            </w:r>
          </w:p>
          <w:p w14:paraId="28C355CC" w14:textId="740CFDBF" w:rsidR="004962C1" w:rsidRPr="00537CE8" w:rsidRDefault="00537CE8" w:rsidP="00D65267">
            <w:pPr>
              <w:pStyle w:val="NoSpacing"/>
              <w:jc w:val="center"/>
              <w:rPr>
                <w:b/>
                <w:bCs/>
                <w:lang w:val="pt-BR"/>
              </w:rPr>
            </w:pPr>
            <w:r w:rsidRPr="00537CE8">
              <w:rPr>
                <w:b/>
                <w:bCs/>
                <w:lang w:val="pt-BR"/>
              </w:rPr>
              <w:t>Tarifas de Fornecimento de E</w:t>
            </w:r>
            <w:r w:rsidR="00A23796">
              <w:rPr>
                <w:b/>
                <w:bCs/>
                <w:lang w:val="pt-BR"/>
              </w:rPr>
              <w:t xml:space="preserve">letricidade </w:t>
            </w:r>
            <w:r>
              <w:rPr>
                <w:b/>
                <w:bCs/>
                <w:lang w:val="pt-BR"/>
              </w:rPr>
              <w:t>Residencial</w:t>
            </w:r>
            <w:r w:rsidR="007C2B98" w:rsidRPr="00537CE8">
              <w:rPr>
                <w:b/>
                <w:bCs/>
                <w:lang w:val="pt-BR"/>
              </w:rPr>
              <w:t>*</w:t>
            </w:r>
          </w:p>
        </w:tc>
      </w:tr>
      <w:tr w:rsidR="00C87CC9" w:rsidRPr="00C00868" w14:paraId="0BF66F32" w14:textId="77777777" w:rsidTr="00187B6C">
        <w:trPr>
          <w:trHeight w:val="665"/>
        </w:trPr>
        <w:tc>
          <w:tcPr>
            <w:tcW w:w="4837" w:type="dxa"/>
            <w:tcBorders>
              <w:top w:val="single" w:sz="4" w:space="0" w:color="auto"/>
              <w:left w:val="single" w:sz="4" w:space="0" w:color="auto"/>
              <w:bottom w:val="single" w:sz="4" w:space="0" w:color="auto"/>
              <w:right w:val="single" w:sz="4" w:space="0" w:color="auto"/>
            </w:tcBorders>
            <w:shd w:val="clear" w:color="auto" w:fill="auto"/>
            <w:noWrap/>
          </w:tcPr>
          <w:p w14:paraId="78B75C03" w14:textId="7F983BE5" w:rsidR="00153CB6" w:rsidRPr="00537CE8" w:rsidRDefault="00537CE8" w:rsidP="00153CB6">
            <w:pPr>
              <w:pStyle w:val="NoSpacing"/>
              <w:jc w:val="center"/>
              <w:rPr>
                <w:lang w:val="pt-BR"/>
              </w:rPr>
            </w:pPr>
            <w:r>
              <w:rPr>
                <w:lang w:val="pt-BR"/>
              </w:rPr>
              <w:t>D</w:t>
            </w:r>
            <w:r w:rsidR="00153CB6" w:rsidRPr="00537CE8">
              <w:rPr>
                <w:lang w:val="pt-BR"/>
              </w:rPr>
              <w:t>e</w:t>
            </w:r>
            <w:r w:rsidRPr="00537CE8">
              <w:rPr>
                <w:lang w:val="pt-BR"/>
              </w:rPr>
              <w:t>zembro</w:t>
            </w:r>
            <w:r w:rsidR="00153CB6" w:rsidRPr="00537CE8">
              <w:rPr>
                <w:lang w:val="pt-BR"/>
              </w:rPr>
              <w:t xml:space="preserve"> 2022 </w:t>
            </w:r>
            <w:r w:rsidRPr="00537CE8">
              <w:rPr>
                <w:lang w:val="pt-BR"/>
              </w:rPr>
              <w:t>data de leitura d</w:t>
            </w:r>
            <w:r>
              <w:rPr>
                <w:lang w:val="pt-BR"/>
              </w:rPr>
              <w:t>o medidor</w:t>
            </w:r>
          </w:p>
          <w:p w14:paraId="066D83F9" w14:textId="0C8B53D2" w:rsidR="00C87CC9" w:rsidRPr="00537CE8" w:rsidRDefault="00537CE8" w:rsidP="00153CB6">
            <w:pPr>
              <w:pStyle w:val="NoSpacing"/>
              <w:jc w:val="center"/>
              <w:rPr>
                <w:lang w:val="pt-BR"/>
              </w:rPr>
            </w:pPr>
            <w:r w:rsidRPr="00537CE8">
              <w:rPr>
                <w:lang w:val="pt-BR"/>
              </w:rPr>
              <w:t>até</w:t>
            </w:r>
            <w:r w:rsidR="00153CB6" w:rsidRPr="00537CE8">
              <w:rPr>
                <w:lang w:val="pt-BR"/>
              </w:rPr>
              <w:t xml:space="preserve"> </w:t>
            </w:r>
            <w:r w:rsidRPr="00537CE8">
              <w:rPr>
                <w:lang w:val="pt-BR"/>
              </w:rPr>
              <w:t>j</w:t>
            </w:r>
            <w:r w:rsidR="00153CB6" w:rsidRPr="00537CE8">
              <w:rPr>
                <w:lang w:val="pt-BR"/>
              </w:rPr>
              <w:t>u</w:t>
            </w:r>
            <w:r w:rsidRPr="00537CE8">
              <w:rPr>
                <w:lang w:val="pt-BR"/>
              </w:rPr>
              <w:t>nh</w:t>
            </w:r>
            <w:r>
              <w:rPr>
                <w:lang w:val="pt-BR"/>
              </w:rPr>
              <w:t xml:space="preserve">o </w:t>
            </w:r>
            <w:r w:rsidR="00153CB6" w:rsidRPr="00537CE8">
              <w:rPr>
                <w:lang w:val="pt-BR"/>
              </w:rPr>
              <w:t xml:space="preserve">2023 </w:t>
            </w:r>
            <w:r w:rsidRPr="00537CE8">
              <w:rPr>
                <w:lang w:val="pt-BR"/>
              </w:rPr>
              <w:t>data de leitura d</w:t>
            </w:r>
            <w:r>
              <w:rPr>
                <w:lang w:val="pt-BR"/>
              </w:rPr>
              <w:t>o medidor</w:t>
            </w:r>
          </w:p>
        </w:tc>
        <w:tc>
          <w:tcPr>
            <w:tcW w:w="5153" w:type="dxa"/>
            <w:tcBorders>
              <w:top w:val="single" w:sz="4" w:space="0" w:color="auto"/>
              <w:left w:val="single" w:sz="4" w:space="0" w:color="auto"/>
              <w:bottom w:val="single" w:sz="4" w:space="0" w:color="auto"/>
              <w:right w:val="single" w:sz="4" w:space="0" w:color="auto"/>
            </w:tcBorders>
            <w:shd w:val="clear" w:color="auto" w:fill="auto"/>
          </w:tcPr>
          <w:p w14:paraId="326C9E02" w14:textId="1895B25F" w:rsidR="00C87CC9" w:rsidRPr="00C00868" w:rsidRDefault="00F22E7D" w:rsidP="00C87CC9">
            <w:pPr>
              <w:pStyle w:val="NoSpacing"/>
              <w:jc w:val="center"/>
            </w:pPr>
            <w:r>
              <w:rPr>
                <w:b/>
              </w:rPr>
              <w:t>21</w:t>
            </w:r>
            <w:r w:rsidR="00537CE8">
              <w:rPr>
                <w:b/>
              </w:rPr>
              <w:t>,</w:t>
            </w:r>
            <w:r>
              <w:rPr>
                <w:b/>
              </w:rPr>
              <w:t>699</w:t>
            </w:r>
            <w:r w:rsidRPr="00027D8B">
              <w:rPr>
                <w:b/>
              </w:rPr>
              <w:t xml:space="preserve"> ¢/kWh </w:t>
            </w:r>
            <w:r w:rsidRPr="003C5A4B">
              <w:rPr>
                <w:bCs/>
              </w:rPr>
              <w:t>($0.</w:t>
            </w:r>
            <w:r>
              <w:rPr>
                <w:bCs/>
              </w:rPr>
              <w:t>21699</w:t>
            </w:r>
            <w:r w:rsidRPr="003C5A4B">
              <w:rPr>
                <w:bCs/>
              </w:rPr>
              <w:t>/kWh)</w:t>
            </w:r>
          </w:p>
        </w:tc>
      </w:tr>
      <w:tr w:rsidR="000C7AF3" w:rsidRPr="009077C8" w14:paraId="4A7772F3" w14:textId="77777777" w:rsidTr="00187B6C">
        <w:trPr>
          <w:trHeight w:val="377"/>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49B0C" w14:textId="7FD3FBA3" w:rsidR="000C7AF3" w:rsidRDefault="00537CE8" w:rsidP="00187B6C">
            <w:pPr>
              <w:pStyle w:val="NoSpacing"/>
              <w:jc w:val="center"/>
            </w:pPr>
            <w:r>
              <w:t>Termo de Saída</w:t>
            </w:r>
          </w:p>
        </w:tc>
        <w:tc>
          <w:tcPr>
            <w:tcW w:w="5153" w:type="dxa"/>
            <w:tcBorders>
              <w:top w:val="single" w:sz="4" w:space="0" w:color="auto"/>
              <w:left w:val="single" w:sz="4" w:space="0" w:color="auto"/>
              <w:bottom w:val="single" w:sz="4" w:space="0" w:color="auto"/>
              <w:right w:val="single" w:sz="4" w:space="0" w:color="auto"/>
            </w:tcBorders>
            <w:shd w:val="clear" w:color="auto" w:fill="auto"/>
            <w:vAlign w:val="center"/>
          </w:tcPr>
          <w:p w14:paraId="198CD296" w14:textId="213B4E95" w:rsidR="000C7AF3" w:rsidRPr="00537CE8" w:rsidRDefault="00537CE8" w:rsidP="003C5A4B">
            <w:pPr>
              <w:pStyle w:val="NoSpacing"/>
              <w:jc w:val="center"/>
              <w:rPr>
                <w:lang w:val="pt-BR"/>
              </w:rPr>
            </w:pPr>
            <w:r w:rsidRPr="00537CE8">
              <w:rPr>
                <w:lang w:val="pt-BR"/>
              </w:rPr>
              <w:t xml:space="preserve">Sem custo </w:t>
            </w:r>
            <w:r>
              <w:rPr>
                <w:lang w:val="pt-BR"/>
              </w:rPr>
              <w:t>ao</w:t>
            </w:r>
            <w:r w:rsidRPr="00537CE8">
              <w:rPr>
                <w:lang w:val="pt-BR"/>
              </w:rPr>
              <w:t>s clientes para sair.</w:t>
            </w:r>
          </w:p>
        </w:tc>
      </w:tr>
      <w:tr w:rsidR="000C7AF3" w:rsidRPr="009077C8" w14:paraId="44AB55DC" w14:textId="77777777" w:rsidTr="000C7AF3">
        <w:trPr>
          <w:trHeight w:val="638"/>
        </w:trPr>
        <w:tc>
          <w:tcPr>
            <w:tcW w:w="9990" w:type="dxa"/>
            <w:gridSpan w:val="2"/>
            <w:tcBorders>
              <w:top w:val="single" w:sz="4" w:space="0" w:color="auto"/>
              <w:left w:val="single" w:sz="4" w:space="0" w:color="auto"/>
              <w:right w:val="single" w:sz="4" w:space="0" w:color="auto"/>
            </w:tcBorders>
            <w:shd w:val="clear" w:color="auto" w:fill="auto"/>
            <w:noWrap/>
            <w:vAlign w:val="center"/>
          </w:tcPr>
          <w:p w14:paraId="63819F6E" w14:textId="77777777" w:rsidR="000C7AF3" w:rsidRPr="0088050F" w:rsidRDefault="000C7AF3" w:rsidP="00E55A3F">
            <w:pPr>
              <w:pStyle w:val="NoSpacing"/>
              <w:jc w:val="center"/>
              <w:rPr>
                <w:b/>
                <w:bCs/>
                <w:lang w:val="pt-BR"/>
              </w:rPr>
            </w:pPr>
            <w:r w:rsidRPr="0088050F">
              <w:rPr>
                <w:b/>
                <w:bCs/>
                <w:lang w:val="pt-BR"/>
              </w:rPr>
              <w:t>Cape Light Compact</w:t>
            </w:r>
          </w:p>
          <w:p w14:paraId="7ECE1FEA" w14:textId="468D908D" w:rsidR="000C7AF3" w:rsidRPr="00537CE8" w:rsidRDefault="00537CE8" w:rsidP="00E55A3F">
            <w:pPr>
              <w:pStyle w:val="NoSpacing"/>
              <w:jc w:val="center"/>
              <w:rPr>
                <w:b/>
                <w:bCs/>
                <w:lang w:val="pt-BR"/>
              </w:rPr>
            </w:pPr>
            <w:r w:rsidRPr="00537CE8">
              <w:rPr>
                <w:b/>
                <w:bCs/>
                <w:lang w:val="pt-BR"/>
              </w:rPr>
              <w:t>Tarifas de Fornecimento de E</w:t>
            </w:r>
            <w:r w:rsidR="00A23796">
              <w:rPr>
                <w:b/>
                <w:bCs/>
                <w:lang w:val="pt-BR"/>
              </w:rPr>
              <w:t>letricidade</w:t>
            </w:r>
            <w:r>
              <w:rPr>
                <w:b/>
                <w:bCs/>
                <w:lang w:val="pt-BR"/>
              </w:rPr>
              <w:t xml:space="preserve"> Comercial</w:t>
            </w:r>
            <w:r w:rsidR="003D5EAE" w:rsidRPr="00537CE8">
              <w:rPr>
                <w:b/>
                <w:bCs/>
                <w:lang w:val="pt-BR"/>
              </w:rPr>
              <w:t>*</w:t>
            </w:r>
          </w:p>
        </w:tc>
      </w:tr>
      <w:tr w:rsidR="00684653" w:rsidRPr="00C00868" w14:paraId="65F49B1A" w14:textId="77777777" w:rsidTr="00187B6C">
        <w:trPr>
          <w:trHeight w:val="665"/>
        </w:trPr>
        <w:tc>
          <w:tcPr>
            <w:tcW w:w="4837" w:type="dxa"/>
            <w:tcBorders>
              <w:top w:val="single" w:sz="4" w:space="0" w:color="auto"/>
              <w:left w:val="single" w:sz="4" w:space="0" w:color="auto"/>
              <w:bottom w:val="single" w:sz="4" w:space="0" w:color="auto"/>
              <w:right w:val="single" w:sz="4" w:space="0" w:color="auto"/>
            </w:tcBorders>
            <w:shd w:val="clear" w:color="auto" w:fill="auto"/>
            <w:noWrap/>
          </w:tcPr>
          <w:p w14:paraId="0D1FE2F8" w14:textId="7691B1AE" w:rsidR="00F5073D" w:rsidRPr="00537CE8" w:rsidRDefault="00537CE8" w:rsidP="00F5073D">
            <w:pPr>
              <w:pStyle w:val="NoSpacing"/>
              <w:jc w:val="center"/>
              <w:rPr>
                <w:lang w:val="pt-BR"/>
              </w:rPr>
            </w:pPr>
            <w:r>
              <w:rPr>
                <w:lang w:val="pt-BR"/>
              </w:rPr>
              <w:t>D</w:t>
            </w:r>
            <w:r w:rsidRPr="00537CE8">
              <w:rPr>
                <w:lang w:val="pt-BR"/>
              </w:rPr>
              <w:t>ezembro</w:t>
            </w:r>
            <w:r w:rsidR="00F5073D" w:rsidRPr="00537CE8">
              <w:rPr>
                <w:lang w:val="pt-BR"/>
              </w:rPr>
              <w:t xml:space="preserve"> 2022 </w:t>
            </w:r>
            <w:r w:rsidRPr="00537CE8">
              <w:rPr>
                <w:lang w:val="pt-BR"/>
              </w:rPr>
              <w:t>data de leitura d</w:t>
            </w:r>
            <w:r>
              <w:rPr>
                <w:lang w:val="pt-BR"/>
              </w:rPr>
              <w:t>o medidor</w:t>
            </w:r>
          </w:p>
          <w:p w14:paraId="19DF82BD" w14:textId="72DA08C2" w:rsidR="00684653" w:rsidRPr="00537CE8" w:rsidRDefault="00537CE8" w:rsidP="00F5073D">
            <w:pPr>
              <w:pStyle w:val="NoSpacing"/>
              <w:jc w:val="center"/>
              <w:rPr>
                <w:lang w:val="pt-BR"/>
              </w:rPr>
            </w:pPr>
            <w:r w:rsidRPr="00537CE8">
              <w:rPr>
                <w:lang w:val="pt-BR"/>
              </w:rPr>
              <w:t>até junh</w:t>
            </w:r>
            <w:r>
              <w:rPr>
                <w:lang w:val="pt-BR"/>
              </w:rPr>
              <w:t xml:space="preserve">o </w:t>
            </w:r>
            <w:r w:rsidR="00F5073D" w:rsidRPr="00537CE8">
              <w:rPr>
                <w:lang w:val="pt-BR"/>
              </w:rPr>
              <w:t xml:space="preserve">2023 </w:t>
            </w:r>
            <w:r w:rsidRPr="00537CE8">
              <w:rPr>
                <w:lang w:val="pt-BR"/>
              </w:rPr>
              <w:t>data de leitura d</w:t>
            </w:r>
            <w:r>
              <w:rPr>
                <w:lang w:val="pt-BR"/>
              </w:rPr>
              <w:t>o medidor</w:t>
            </w:r>
          </w:p>
        </w:tc>
        <w:tc>
          <w:tcPr>
            <w:tcW w:w="5153" w:type="dxa"/>
            <w:tcBorders>
              <w:top w:val="single" w:sz="4" w:space="0" w:color="auto"/>
              <w:left w:val="single" w:sz="4" w:space="0" w:color="auto"/>
              <w:bottom w:val="single" w:sz="4" w:space="0" w:color="auto"/>
              <w:right w:val="single" w:sz="4" w:space="0" w:color="auto"/>
            </w:tcBorders>
            <w:shd w:val="clear" w:color="auto" w:fill="auto"/>
          </w:tcPr>
          <w:p w14:paraId="2EA75F02" w14:textId="6F2560E8" w:rsidR="00684653" w:rsidRPr="00C00868" w:rsidRDefault="007A5F0D" w:rsidP="00684653">
            <w:pPr>
              <w:pStyle w:val="NoSpacing"/>
              <w:jc w:val="center"/>
            </w:pPr>
            <w:r>
              <w:rPr>
                <w:b/>
              </w:rPr>
              <w:t>21.799</w:t>
            </w:r>
            <w:r w:rsidRPr="00015261">
              <w:rPr>
                <w:b/>
              </w:rPr>
              <w:t xml:space="preserve"> ¢/kWh </w:t>
            </w:r>
            <w:r w:rsidRPr="003C5A4B">
              <w:rPr>
                <w:bCs/>
              </w:rPr>
              <w:t>($0.</w:t>
            </w:r>
            <w:r>
              <w:rPr>
                <w:bCs/>
              </w:rPr>
              <w:t>21799</w:t>
            </w:r>
            <w:r w:rsidRPr="003C5A4B">
              <w:rPr>
                <w:bCs/>
              </w:rPr>
              <w:t>/kWh)</w:t>
            </w:r>
          </w:p>
        </w:tc>
      </w:tr>
      <w:tr w:rsidR="000C7AF3" w:rsidRPr="009077C8" w14:paraId="0A685C4D" w14:textId="77777777" w:rsidTr="00187B6C">
        <w:trPr>
          <w:trHeight w:val="377"/>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F2A4E" w14:textId="5C80C729" w:rsidR="000C7AF3" w:rsidRDefault="00537CE8" w:rsidP="00187B6C">
            <w:pPr>
              <w:pStyle w:val="NoSpacing"/>
              <w:jc w:val="center"/>
            </w:pPr>
            <w:r>
              <w:t>Termo de Saída</w:t>
            </w:r>
          </w:p>
        </w:tc>
        <w:tc>
          <w:tcPr>
            <w:tcW w:w="5153" w:type="dxa"/>
            <w:tcBorders>
              <w:top w:val="single" w:sz="4" w:space="0" w:color="auto"/>
              <w:left w:val="single" w:sz="4" w:space="0" w:color="auto"/>
              <w:bottom w:val="single" w:sz="4" w:space="0" w:color="auto"/>
              <w:right w:val="single" w:sz="4" w:space="0" w:color="auto"/>
            </w:tcBorders>
            <w:shd w:val="clear" w:color="auto" w:fill="auto"/>
            <w:vAlign w:val="center"/>
          </w:tcPr>
          <w:p w14:paraId="3936E7D3" w14:textId="3682D2D6" w:rsidR="000C7AF3" w:rsidRPr="00537CE8" w:rsidRDefault="00537CE8" w:rsidP="003C5A4B">
            <w:pPr>
              <w:pStyle w:val="NoSpacing"/>
              <w:jc w:val="center"/>
              <w:rPr>
                <w:lang w:val="pt-BR"/>
              </w:rPr>
            </w:pPr>
            <w:r w:rsidRPr="00537CE8">
              <w:rPr>
                <w:lang w:val="pt-BR"/>
              </w:rPr>
              <w:t xml:space="preserve">Sem custo </w:t>
            </w:r>
            <w:r>
              <w:rPr>
                <w:lang w:val="pt-BR"/>
              </w:rPr>
              <w:t>ao</w:t>
            </w:r>
            <w:r w:rsidRPr="00537CE8">
              <w:rPr>
                <w:lang w:val="pt-BR"/>
              </w:rPr>
              <w:t>s clientes para sair.</w:t>
            </w:r>
          </w:p>
        </w:tc>
      </w:tr>
      <w:tr w:rsidR="000C7AF3" w:rsidRPr="009077C8" w14:paraId="442D8998" w14:textId="77777777" w:rsidTr="000C7AF3">
        <w:trPr>
          <w:trHeight w:val="638"/>
        </w:trPr>
        <w:tc>
          <w:tcPr>
            <w:tcW w:w="9990" w:type="dxa"/>
            <w:gridSpan w:val="2"/>
            <w:tcBorders>
              <w:top w:val="single" w:sz="4" w:space="0" w:color="auto"/>
              <w:left w:val="single" w:sz="4" w:space="0" w:color="auto"/>
              <w:right w:val="single" w:sz="4" w:space="0" w:color="auto"/>
            </w:tcBorders>
            <w:shd w:val="clear" w:color="auto" w:fill="auto"/>
            <w:noWrap/>
            <w:vAlign w:val="center"/>
          </w:tcPr>
          <w:p w14:paraId="60A9B6DC" w14:textId="77777777" w:rsidR="000C7AF3" w:rsidRPr="0088050F" w:rsidRDefault="000C7AF3" w:rsidP="00E55A3F">
            <w:pPr>
              <w:pStyle w:val="NoSpacing"/>
              <w:jc w:val="center"/>
              <w:rPr>
                <w:b/>
                <w:bCs/>
                <w:lang w:val="pt-BR"/>
              </w:rPr>
            </w:pPr>
            <w:r w:rsidRPr="0088050F">
              <w:rPr>
                <w:b/>
                <w:bCs/>
                <w:lang w:val="pt-BR"/>
              </w:rPr>
              <w:t>Cape Light Compact</w:t>
            </w:r>
          </w:p>
          <w:p w14:paraId="69D8FB4C" w14:textId="3CECB9C9" w:rsidR="000C7AF3" w:rsidRPr="00537CE8" w:rsidRDefault="00865129" w:rsidP="00E55A3F">
            <w:pPr>
              <w:pStyle w:val="NoSpacing"/>
              <w:jc w:val="center"/>
              <w:rPr>
                <w:b/>
                <w:bCs/>
                <w:lang w:val="pt-BR"/>
              </w:rPr>
            </w:pPr>
            <w:r w:rsidRPr="00537CE8">
              <w:rPr>
                <w:b/>
                <w:bCs/>
                <w:lang w:val="pt-BR"/>
              </w:rPr>
              <w:t>Tarifas de Fornecimento de E</w:t>
            </w:r>
            <w:r>
              <w:rPr>
                <w:b/>
                <w:bCs/>
                <w:lang w:val="pt-BR"/>
              </w:rPr>
              <w:t>letricidade Indust</w:t>
            </w:r>
            <w:r w:rsidR="006639CA">
              <w:rPr>
                <w:b/>
                <w:bCs/>
                <w:lang w:val="pt-BR"/>
              </w:rPr>
              <w:t>r</w:t>
            </w:r>
            <w:r>
              <w:rPr>
                <w:b/>
                <w:bCs/>
                <w:lang w:val="pt-BR"/>
              </w:rPr>
              <w:t>ial</w:t>
            </w:r>
            <w:r w:rsidRPr="00537CE8">
              <w:rPr>
                <w:b/>
                <w:bCs/>
                <w:lang w:val="pt-BR"/>
              </w:rPr>
              <w:t>*</w:t>
            </w:r>
          </w:p>
        </w:tc>
      </w:tr>
      <w:tr w:rsidR="00A415E7" w:rsidRPr="00C00868" w14:paraId="32536020" w14:textId="77777777" w:rsidTr="00187B6C">
        <w:trPr>
          <w:trHeight w:val="665"/>
        </w:trPr>
        <w:tc>
          <w:tcPr>
            <w:tcW w:w="4837" w:type="dxa"/>
            <w:tcBorders>
              <w:top w:val="single" w:sz="4" w:space="0" w:color="auto"/>
              <w:left w:val="single" w:sz="4" w:space="0" w:color="auto"/>
              <w:bottom w:val="single" w:sz="4" w:space="0" w:color="auto"/>
              <w:right w:val="single" w:sz="4" w:space="0" w:color="auto"/>
            </w:tcBorders>
            <w:shd w:val="clear" w:color="auto" w:fill="auto"/>
            <w:noWrap/>
          </w:tcPr>
          <w:p w14:paraId="2363710C" w14:textId="7F7D15A2" w:rsidR="00FF1368" w:rsidRPr="00537CE8" w:rsidRDefault="00FF1368" w:rsidP="00FF1368">
            <w:pPr>
              <w:pStyle w:val="NoSpacing"/>
              <w:jc w:val="center"/>
              <w:rPr>
                <w:lang w:val="pt-BR"/>
              </w:rPr>
            </w:pPr>
            <w:r w:rsidRPr="00537CE8">
              <w:rPr>
                <w:lang w:val="pt-BR"/>
              </w:rPr>
              <w:t>Mar</w:t>
            </w:r>
            <w:r w:rsidR="00537CE8" w:rsidRPr="00537CE8">
              <w:rPr>
                <w:lang w:val="pt-BR"/>
              </w:rPr>
              <w:t xml:space="preserve">ço </w:t>
            </w:r>
            <w:r w:rsidRPr="00537CE8">
              <w:rPr>
                <w:lang w:val="pt-BR"/>
              </w:rPr>
              <w:t xml:space="preserve">2023 </w:t>
            </w:r>
            <w:r w:rsidR="00537CE8" w:rsidRPr="00537CE8">
              <w:rPr>
                <w:lang w:val="pt-BR"/>
              </w:rPr>
              <w:t>data de leitura d</w:t>
            </w:r>
            <w:r w:rsidR="00537CE8">
              <w:rPr>
                <w:lang w:val="pt-BR"/>
              </w:rPr>
              <w:t>o medidor</w:t>
            </w:r>
          </w:p>
          <w:p w14:paraId="205B81A3" w14:textId="37E11ABD" w:rsidR="00A415E7" w:rsidRPr="00537CE8" w:rsidRDefault="00537CE8" w:rsidP="00FF1368">
            <w:pPr>
              <w:pStyle w:val="NoSpacing"/>
              <w:jc w:val="center"/>
              <w:rPr>
                <w:lang w:val="pt-BR"/>
              </w:rPr>
            </w:pPr>
            <w:r w:rsidRPr="00537CE8">
              <w:rPr>
                <w:lang w:val="pt-BR"/>
              </w:rPr>
              <w:t xml:space="preserve">até junho </w:t>
            </w:r>
            <w:r w:rsidR="00FF1368" w:rsidRPr="00537CE8">
              <w:rPr>
                <w:lang w:val="pt-BR"/>
              </w:rPr>
              <w:t xml:space="preserve">2023 </w:t>
            </w:r>
            <w:r w:rsidRPr="00537CE8">
              <w:rPr>
                <w:lang w:val="pt-BR"/>
              </w:rPr>
              <w:t>data de leitura d</w:t>
            </w:r>
            <w:r>
              <w:rPr>
                <w:lang w:val="pt-BR"/>
              </w:rPr>
              <w:t>o medidor</w:t>
            </w:r>
          </w:p>
        </w:tc>
        <w:tc>
          <w:tcPr>
            <w:tcW w:w="5153" w:type="dxa"/>
            <w:tcBorders>
              <w:top w:val="single" w:sz="4" w:space="0" w:color="auto"/>
              <w:left w:val="single" w:sz="4" w:space="0" w:color="auto"/>
              <w:bottom w:val="single" w:sz="4" w:space="0" w:color="auto"/>
              <w:right w:val="single" w:sz="4" w:space="0" w:color="auto"/>
            </w:tcBorders>
            <w:shd w:val="clear" w:color="auto" w:fill="auto"/>
          </w:tcPr>
          <w:p w14:paraId="718910B8" w14:textId="73219052" w:rsidR="00A415E7" w:rsidRPr="00C00868" w:rsidRDefault="001B491D" w:rsidP="00A415E7">
            <w:pPr>
              <w:pStyle w:val="NoSpacing"/>
              <w:jc w:val="center"/>
            </w:pPr>
            <w:r>
              <w:rPr>
                <w:b/>
              </w:rPr>
              <w:t>11.983 ¢/kWh</w:t>
            </w:r>
            <w:r>
              <w:t xml:space="preserve"> ($0.11983/kWh)</w:t>
            </w:r>
          </w:p>
        </w:tc>
      </w:tr>
      <w:tr w:rsidR="000C7AF3" w:rsidRPr="009077C8" w14:paraId="297352EE" w14:textId="77777777" w:rsidTr="00187B6C">
        <w:trPr>
          <w:trHeight w:val="377"/>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7A13" w14:textId="6FD042B5" w:rsidR="000C7AF3" w:rsidRDefault="00537CE8" w:rsidP="00187B6C">
            <w:pPr>
              <w:pStyle w:val="NoSpacing"/>
              <w:jc w:val="center"/>
            </w:pPr>
            <w:r>
              <w:t>Termo de Saída</w:t>
            </w:r>
          </w:p>
        </w:tc>
        <w:tc>
          <w:tcPr>
            <w:tcW w:w="5153" w:type="dxa"/>
            <w:tcBorders>
              <w:top w:val="single" w:sz="4" w:space="0" w:color="auto"/>
              <w:left w:val="single" w:sz="4" w:space="0" w:color="auto"/>
              <w:bottom w:val="single" w:sz="4" w:space="0" w:color="auto"/>
              <w:right w:val="single" w:sz="4" w:space="0" w:color="auto"/>
            </w:tcBorders>
            <w:shd w:val="clear" w:color="auto" w:fill="auto"/>
            <w:vAlign w:val="center"/>
          </w:tcPr>
          <w:p w14:paraId="3EA70B8F" w14:textId="3300BEDB" w:rsidR="000C7AF3" w:rsidRPr="00537CE8" w:rsidRDefault="00537CE8" w:rsidP="003C5A4B">
            <w:pPr>
              <w:pStyle w:val="NoSpacing"/>
              <w:jc w:val="center"/>
              <w:rPr>
                <w:lang w:val="pt-BR"/>
              </w:rPr>
            </w:pPr>
            <w:r w:rsidRPr="00537CE8">
              <w:rPr>
                <w:lang w:val="pt-BR"/>
              </w:rPr>
              <w:t xml:space="preserve">Sem custo </w:t>
            </w:r>
            <w:r>
              <w:rPr>
                <w:lang w:val="pt-BR"/>
              </w:rPr>
              <w:t>ao</w:t>
            </w:r>
            <w:r w:rsidRPr="00537CE8">
              <w:rPr>
                <w:lang w:val="pt-BR"/>
              </w:rPr>
              <w:t>s clientes para sair.</w:t>
            </w:r>
          </w:p>
        </w:tc>
      </w:tr>
    </w:tbl>
    <w:p w14:paraId="4841301B" w14:textId="204A753A" w:rsidR="00F117BB" w:rsidRPr="0088050F" w:rsidRDefault="00BD5A0E" w:rsidP="004962C1">
      <w:pPr>
        <w:pStyle w:val="NoSpacing"/>
        <w:rPr>
          <w:lang w:val="pt-BR"/>
        </w:rPr>
      </w:pPr>
      <w:r w:rsidRPr="0088050F">
        <w:rPr>
          <w:lang w:val="pt-BR"/>
        </w:rPr>
        <w:t xml:space="preserve">  </w:t>
      </w:r>
      <w:r w:rsidR="007C2B98" w:rsidRPr="0088050F">
        <w:rPr>
          <w:lang w:val="pt-BR"/>
        </w:rPr>
        <w:t>*Pr</w:t>
      </w:r>
      <w:r w:rsidR="00537CE8" w:rsidRPr="0088050F">
        <w:rPr>
          <w:lang w:val="pt-BR"/>
        </w:rPr>
        <w:t xml:space="preserve">eços inclui um adicional de </w:t>
      </w:r>
      <w:r w:rsidR="007C2B98" w:rsidRPr="0088050F">
        <w:rPr>
          <w:lang w:val="pt-BR"/>
        </w:rPr>
        <w:t xml:space="preserve">$0.001/kWh </w:t>
      </w:r>
      <w:r w:rsidR="00537CE8" w:rsidRPr="0088050F">
        <w:rPr>
          <w:lang w:val="pt-BR"/>
        </w:rPr>
        <w:t>para o</w:t>
      </w:r>
      <w:r w:rsidR="007C2B98" w:rsidRPr="0088050F">
        <w:rPr>
          <w:lang w:val="pt-BR"/>
        </w:rPr>
        <w:t xml:space="preserve"> Cape Light Compact Operating Fund</w:t>
      </w:r>
      <w:r w:rsidR="007C2B98" w:rsidRPr="0088050F">
        <w:rPr>
          <w:lang w:val="pt-BR"/>
        </w:rPr>
        <w:br/>
      </w:r>
    </w:p>
    <w:p w14:paraId="03ACAB00" w14:textId="2FF87832" w:rsidR="009F4671" w:rsidRPr="0088050F" w:rsidRDefault="009F4671" w:rsidP="004962C1">
      <w:pPr>
        <w:pStyle w:val="NoSpacing"/>
        <w:rPr>
          <w:b/>
          <w:i/>
          <w:lang w:val="pt-BR"/>
        </w:rPr>
      </w:pPr>
    </w:p>
    <w:sectPr w:rsidR="009F4671" w:rsidRPr="0088050F" w:rsidSect="00E634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37FF6"/>
    <w:multiLevelType w:val="hybridMultilevel"/>
    <w:tmpl w:val="873C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41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98"/>
    <w:rsid w:val="00000893"/>
    <w:rsid w:val="000009EC"/>
    <w:rsid w:val="000036C0"/>
    <w:rsid w:val="00003B32"/>
    <w:rsid w:val="000048BB"/>
    <w:rsid w:val="00004ED1"/>
    <w:rsid w:val="00005694"/>
    <w:rsid w:val="00006098"/>
    <w:rsid w:val="000070B8"/>
    <w:rsid w:val="000074E1"/>
    <w:rsid w:val="000077DE"/>
    <w:rsid w:val="00011486"/>
    <w:rsid w:val="00011891"/>
    <w:rsid w:val="00014909"/>
    <w:rsid w:val="00014CFA"/>
    <w:rsid w:val="00015261"/>
    <w:rsid w:val="00015EC4"/>
    <w:rsid w:val="00017BD6"/>
    <w:rsid w:val="00020DE6"/>
    <w:rsid w:val="000224D9"/>
    <w:rsid w:val="00026998"/>
    <w:rsid w:val="000279C0"/>
    <w:rsid w:val="00027D8B"/>
    <w:rsid w:val="000314A9"/>
    <w:rsid w:val="00031D9C"/>
    <w:rsid w:val="00033771"/>
    <w:rsid w:val="00034128"/>
    <w:rsid w:val="00034490"/>
    <w:rsid w:val="00037147"/>
    <w:rsid w:val="0003791C"/>
    <w:rsid w:val="00041359"/>
    <w:rsid w:val="000414FF"/>
    <w:rsid w:val="00042A8A"/>
    <w:rsid w:val="00043CFF"/>
    <w:rsid w:val="000454F4"/>
    <w:rsid w:val="00045607"/>
    <w:rsid w:val="00046434"/>
    <w:rsid w:val="000475B6"/>
    <w:rsid w:val="00051DF7"/>
    <w:rsid w:val="0005275F"/>
    <w:rsid w:val="0005284E"/>
    <w:rsid w:val="00053A9D"/>
    <w:rsid w:val="00062543"/>
    <w:rsid w:val="0006478E"/>
    <w:rsid w:val="00064E4F"/>
    <w:rsid w:val="000660C7"/>
    <w:rsid w:val="000663A6"/>
    <w:rsid w:val="00066712"/>
    <w:rsid w:val="0007140E"/>
    <w:rsid w:val="00071509"/>
    <w:rsid w:val="00071EB4"/>
    <w:rsid w:val="0007218A"/>
    <w:rsid w:val="00072349"/>
    <w:rsid w:val="000731F9"/>
    <w:rsid w:val="00073E16"/>
    <w:rsid w:val="000745F7"/>
    <w:rsid w:val="00075D48"/>
    <w:rsid w:val="0007697F"/>
    <w:rsid w:val="00077566"/>
    <w:rsid w:val="000813F3"/>
    <w:rsid w:val="00082D0C"/>
    <w:rsid w:val="000837C1"/>
    <w:rsid w:val="0008390A"/>
    <w:rsid w:val="00085AB3"/>
    <w:rsid w:val="00087732"/>
    <w:rsid w:val="00087980"/>
    <w:rsid w:val="0009022A"/>
    <w:rsid w:val="00091E43"/>
    <w:rsid w:val="00092087"/>
    <w:rsid w:val="00092464"/>
    <w:rsid w:val="00092E9E"/>
    <w:rsid w:val="00093BB9"/>
    <w:rsid w:val="0009477B"/>
    <w:rsid w:val="00094AA4"/>
    <w:rsid w:val="00095699"/>
    <w:rsid w:val="000A08DF"/>
    <w:rsid w:val="000A1010"/>
    <w:rsid w:val="000A1F1B"/>
    <w:rsid w:val="000A202F"/>
    <w:rsid w:val="000A2A3E"/>
    <w:rsid w:val="000A3E62"/>
    <w:rsid w:val="000A42AF"/>
    <w:rsid w:val="000A42E5"/>
    <w:rsid w:val="000A435E"/>
    <w:rsid w:val="000A4980"/>
    <w:rsid w:val="000A581A"/>
    <w:rsid w:val="000A653F"/>
    <w:rsid w:val="000A7D42"/>
    <w:rsid w:val="000B1359"/>
    <w:rsid w:val="000B1FB9"/>
    <w:rsid w:val="000B2C80"/>
    <w:rsid w:val="000B3051"/>
    <w:rsid w:val="000B4918"/>
    <w:rsid w:val="000B4CC3"/>
    <w:rsid w:val="000B4FB7"/>
    <w:rsid w:val="000B56FF"/>
    <w:rsid w:val="000B6528"/>
    <w:rsid w:val="000C1128"/>
    <w:rsid w:val="000C2FE9"/>
    <w:rsid w:val="000C6604"/>
    <w:rsid w:val="000C7AF3"/>
    <w:rsid w:val="000D24A3"/>
    <w:rsid w:val="000D33BF"/>
    <w:rsid w:val="000D3968"/>
    <w:rsid w:val="000D403B"/>
    <w:rsid w:val="000D46D3"/>
    <w:rsid w:val="000D5A69"/>
    <w:rsid w:val="000D5B45"/>
    <w:rsid w:val="000D5F20"/>
    <w:rsid w:val="000D7A5E"/>
    <w:rsid w:val="000D7F93"/>
    <w:rsid w:val="000E0888"/>
    <w:rsid w:val="000E2213"/>
    <w:rsid w:val="000E4782"/>
    <w:rsid w:val="000E551A"/>
    <w:rsid w:val="000E5DFB"/>
    <w:rsid w:val="000E5E59"/>
    <w:rsid w:val="000E6599"/>
    <w:rsid w:val="000F0085"/>
    <w:rsid w:val="000F231B"/>
    <w:rsid w:val="000F271E"/>
    <w:rsid w:val="000F2769"/>
    <w:rsid w:val="000F2CF0"/>
    <w:rsid w:val="000F3040"/>
    <w:rsid w:val="000F3552"/>
    <w:rsid w:val="000F5270"/>
    <w:rsid w:val="000F535D"/>
    <w:rsid w:val="000F5B8F"/>
    <w:rsid w:val="000F5E6F"/>
    <w:rsid w:val="000F61F3"/>
    <w:rsid w:val="000F75CB"/>
    <w:rsid w:val="000F7663"/>
    <w:rsid w:val="00101B86"/>
    <w:rsid w:val="00102322"/>
    <w:rsid w:val="00103A34"/>
    <w:rsid w:val="001041B2"/>
    <w:rsid w:val="00107A6A"/>
    <w:rsid w:val="00112945"/>
    <w:rsid w:val="00112C2C"/>
    <w:rsid w:val="001136E7"/>
    <w:rsid w:val="00113741"/>
    <w:rsid w:val="00113C52"/>
    <w:rsid w:val="00114546"/>
    <w:rsid w:val="00120004"/>
    <w:rsid w:val="00120445"/>
    <w:rsid w:val="0012475A"/>
    <w:rsid w:val="0012536D"/>
    <w:rsid w:val="0012680C"/>
    <w:rsid w:val="00130A04"/>
    <w:rsid w:val="001338F5"/>
    <w:rsid w:val="0013449B"/>
    <w:rsid w:val="0013490F"/>
    <w:rsid w:val="00134EBC"/>
    <w:rsid w:val="00135483"/>
    <w:rsid w:val="00136159"/>
    <w:rsid w:val="0013623A"/>
    <w:rsid w:val="00140E1B"/>
    <w:rsid w:val="00141174"/>
    <w:rsid w:val="00141892"/>
    <w:rsid w:val="00141936"/>
    <w:rsid w:val="001435AA"/>
    <w:rsid w:val="001442E1"/>
    <w:rsid w:val="00150042"/>
    <w:rsid w:val="00151929"/>
    <w:rsid w:val="00151F37"/>
    <w:rsid w:val="00151F91"/>
    <w:rsid w:val="00152335"/>
    <w:rsid w:val="00152CC4"/>
    <w:rsid w:val="00152EE7"/>
    <w:rsid w:val="00153CB6"/>
    <w:rsid w:val="00153E5E"/>
    <w:rsid w:val="0015589D"/>
    <w:rsid w:val="001558C7"/>
    <w:rsid w:val="0015685E"/>
    <w:rsid w:val="00157027"/>
    <w:rsid w:val="001570D6"/>
    <w:rsid w:val="00160EC8"/>
    <w:rsid w:val="0016127D"/>
    <w:rsid w:val="0016240B"/>
    <w:rsid w:val="00165926"/>
    <w:rsid w:val="001661A8"/>
    <w:rsid w:val="0016672B"/>
    <w:rsid w:val="00170670"/>
    <w:rsid w:val="00172563"/>
    <w:rsid w:val="00173178"/>
    <w:rsid w:val="001747A5"/>
    <w:rsid w:val="0017491B"/>
    <w:rsid w:val="00175C80"/>
    <w:rsid w:val="0018032D"/>
    <w:rsid w:val="00181724"/>
    <w:rsid w:val="00182CF0"/>
    <w:rsid w:val="00185504"/>
    <w:rsid w:val="00186196"/>
    <w:rsid w:val="00186505"/>
    <w:rsid w:val="00186547"/>
    <w:rsid w:val="00187490"/>
    <w:rsid w:val="0018765A"/>
    <w:rsid w:val="00187B6C"/>
    <w:rsid w:val="00190BC5"/>
    <w:rsid w:val="00193397"/>
    <w:rsid w:val="00193AF7"/>
    <w:rsid w:val="0019485A"/>
    <w:rsid w:val="0019562C"/>
    <w:rsid w:val="00195709"/>
    <w:rsid w:val="00197293"/>
    <w:rsid w:val="001974EB"/>
    <w:rsid w:val="001A0095"/>
    <w:rsid w:val="001A0260"/>
    <w:rsid w:val="001A19A1"/>
    <w:rsid w:val="001A3340"/>
    <w:rsid w:val="001A51F7"/>
    <w:rsid w:val="001A5DBC"/>
    <w:rsid w:val="001A632E"/>
    <w:rsid w:val="001A682B"/>
    <w:rsid w:val="001B075D"/>
    <w:rsid w:val="001B23F3"/>
    <w:rsid w:val="001B37B3"/>
    <w:rsid w:val="001B37F3"/>
    <w:rsid w:val="001B38AA"/>
    <w:rsid w:val="001B4485"/>
    <w:rsid w:val="001B491D"/>
    <w:rsid w:val="001B54F3"/>
    <w:rsid w:val="001B5DDD"/>
    <w:rsid w:val="001B643A"/>
    <w:rsid w:val="001B735D"/>
    <w:rsid w:val="001B7FA7"/>
    <w:rsid w:val="001C0E35"/>
    <w:rsid w:val="001C14ED"/>
    <w:rsid w:val="001C1670"/>
    <w:rsid w:val="001C17A2"/>
    <w:rsid w:val="001C213C"/>
    <w:rsid w:val="001C47CA"/>
    <w:rsid w:val="001C5312"/>
    <w:rsid w:val="001C5A05"/>
    <w:rsid w:val="001C722C"/>
    <w:rsid w:val="001D2252"/>
    <w:rsid w:val="001D3034"/>
    <w:rsid w:val="001D3ACA"/>
    <w:rsid w:val="001D6CD7"/>
    <w:rsid w:val="001E0348"/>
    <w:rsid w:val="001E0992"/>
    <w:rsid w:val="001E3FC1"/>
    <w:rsid w:val="001E518F"/>
    <w:rsid w:val="001E572F"/>
    <w:rsid w:val="001E6426"/>
    <w:rsid w:val="001E6435"/>
    <w:rsid w:val="001F1344"/>
    <w:rsid w:val="001F1A13"/>
    <w:rsid w:val="001F1A6F"/>
    <w:rsid w:val="001F2F3C"/>
    <w:rsid w:val="001F3F52"/>
    <w:rsid w:val="001F46A4"/>
    <w:rsid w:val="001F4AD0"/>
    <w:rsid w:val="001F54C9"/>
    <w:rsid w:val="001F5768"/>
    <w:rsid w:val="001F64CC"/>
    <w:rsid w:val="001F6553"/>
    <w:rsid w:val="001F65E3"/>
    <w:rsid w:val="001F73AF"/>
    <w:rsid w:val="00200E4D"/>
    <w:rsid w:val="002011EB"/>
    <w:rsid w:val="002016A8"/>
    <w:rsid w:val="00202F14"/>
    <w:rsid w:val="00205422"/>
    <w:rsid w:val="00206342"/>
    <w:rsid w:val="00211086"/>
    <w:rsid w:val="00216F82"/>
    <w:rsid w:val="002178B9"/>
    <w:rsid w:val="002200E5"/>
    <w:rsid w:val="00221709"/>
    <w:rsid w:val="00222D39"/>
    <w:rsid w:val="00223D05"/>
    <w:rsid w:val="00224FBD"/>
    <w:rsid w:val="00225136"/>
    <w:rsid w:val="00225551"/>
    <w:rsid w:val="00226141"/>
    <w:rsid w:val="002272B3"/>
    <w:rsid w:val="0022761D"/>
    <w:rsid w:val="00227D28"/>
    <w:rsid w:val="00231183"/>
    <w:rsid w:val="0023164C"/>
    <w:rsid w:val="00231A6D"/>
    <w:rsid w:val="00233957"/>
    <w:rsid w:val="00234B7B"/>
    <w:rsid w:val="00235972"/>
    <w:rsid w:val="00240264"/>
    <w:rsid w:val="00240785"/>
    <w:rsid w:val="00240DFF"/>
    <w:rsid w:val="00241DAF"/>
    <w:rsid w:val="002434A7"/>
    <w:rsid w:val="00243BD5"/>
    <w:rsid w:val="00243E7B"/>
    <w:rsid w:val="0024567B"/>
    <w:rsid w:val="002461F0"/>
    <w:rsid w:val="0024645D"/>
    <w:rsid w:val="00247377"/>
    <w:rsid w:val="00247FAC"/>
    <w:rsid w:val="0025331C"/>
    <w:rsid w:val="002571CB"/>
    <w:rsid w:val="00257752"/>
    <w:rsid w:val="0026124F"/>
    <w:rsid w:val="00261A95"/>
    <w:rsid w:val="00262C06"/>
    <w:rsid w:val="002637FD"/>
    <w:rsid w:val="002640E5"/>
    <w:rsid w:val="002643F8"/>
    <w:rsid w:val="00265FD9"/>
    <w:rsid w:val="0027223A"/>
    <w:rsid w:val="00272A37"/>
    <w:rsid w:val="00274EBA"/>
    <w:rsid w:val="002760A4"/>
    <w:rsid w:val="00280C91"/>
    <w:rsid w:val="00283992"/>
    <w:rsid w:val="00284047"/>
    <w:rsid w:val="00284B69"/>
    <w:rsid w:val="00285D22"/>
    <w:rsid w:val="00286966"/>
    <w:rsid w:val="00293F7F"/>
    <w:rsid w:val="0029554F"/>
    <w:rsid w:val="00295586"/>
    <w:rsid w:val="00295F8D"/>
    <w:rsid w:val="0029600A"/>
    <w:rsid w:val="00296F98"/>
    <w:rsid w:val="00297975"/>
    <w:rsid w:val="002A0EA3"/>
    <w:rsid w:val="002A1F2E"/>
    <w:rsid w:val="002A2B1E"/>
    <w:rsid w:val="002A2BA4"/>
    <w:rsid w:val="002A2D9C"/>
    <w:rsid w:val="002A2E62"/>
    <w:rsid w:val="002A34F9"/>
    <w:rsid w:val="002A5ED8"/>
    <w:rsid w:val="002B038A"/>
    <w:rsid w:val="002B1360"/>
    <w:rsid w:val="002B1FC1"/>
    <w:rsid w:val="002B25CE"/>
    <w:rsid w:val="002B37B7"/>
    <w:rsid w:val="002B4DE4"/>
    <w:rsid w:val="002B56D3"/>
    <w:rsid w:val="002B6CEB"/>
    <w:rsid w:val="002B6D3B"/>
    <w:rsid w:val="002B79AC"/>
    <w:rsid w:val="002B7DCF"/>
    <w:rsid w:val="002C02B7"/>
    <w:rsid w:val="002C117B"/>
    <w:rsid w:val="002C199C"/>
    <w:rsid w:val="002C2A56"/>
    <w:rsid w:val="002C448A"/>
    <w:rsid w:val="002C47BC"/>
    <w:rsid w:val="002C4BA8"/>
    <w:rsid w:val="002C4C80"/>
    <w:rsid w:val="002C5A7E"/>
    <w:rsid w:val="002C7F3C"/>
    <w:rsid w:val="002D1367"/>
    <w:rsid w:val="002D29AD"/>
    <w:rsid w:val="002D2F89"/>
    <w:rsid w:val="002D3D8D"/>
    <w:rsid w:val="002D6CCE"/>
    <w:rsid w:val="002D7AF3"/>
    <w:rsid w:val="002D7C11"/>
    <w:rsid w:val="002D7C49"/>
    <w:rsid w:val="002E05F9"/>
    <w:rsid w:val="002E08C2"/>
    <w:rsid w:val="002E0DA5"/>
    <w:rsid w:val="002E0E68"/>
    <w:rsid w:val="002E1700"/>
    <w:rsid w:val="002E1DF2"/>
    <w:rsid w:val="002E2B1B"/>
    <w:rsid w:val="002E3207"/>
    <w:rsid w:val="002E54F2"/>
    <w:rsid w:val="002E5705"/>
    <w:rsid w:val="002E57C6"/>
    <w:rsid w:val="002E618E"/>
    <w:rsid w:val="002E6F03"/>
    <w:rsid w:val="002F2046"/>
    <w:rsid w:val="002F32E6"/>
    <w:rsid w:val="002F330B"/>
    <w:rsid w:val="002F3CEE"/>
    <w:rsid w:val="002F51DF"/>
    <w:rsid w:val="002F5256"/>
    <w:rsid w:val="002F59A7"/>
    <w:rsid w:val="002F5CB3"/>
    <w:rsid w:val="002F5D14"/>
    <w:rsid w:val="002F619B"/>
    <w:rsid w:val="002F6BE0"/>
    <w:rsid w:val="002F7E84"/>
    <w:rsid w:val="003013D3"/>
    <w:rsid w:val="003020CB"/>
    <w:rsid w:val="003024AF"/>
    <w:rsid w:val="00302C44"/>
    <w:rsid w:val="00303D55"/>
    <w:rsid w:val="0030569E"/>
    <w:rsid w:val="0030648B"/>
    <w:rsid w:val="00307005"/>
    <w:rsid w:val="0030776D"/>
    <w:rsid w:val="003116E9"/>
    <w:rsid w:val="0031291A"/>
    <w:rsid w:val="00313948"/>
    <w:rsid w:val="00314BFF"/>
    <w:rsid w:val="0031592C"/>
    <w:rsid w:val="0031651A"/>
    <w:rsid w:val="00316946"/>
    <w:rsid w:val="003213A5"/>
    <w:rsid w:val="00323CA4"/>
    <w:rsid w:val="003250CE"/>
    <w:rsid w:val="003256B5"/>
    <w:rsid w:val="00326762"/>
    <w:rsid w:val="003268DC"/>
    <w:rsid w:val="00327387"/>
    <w:rsid w:val="00330E77"/>
    <w:rsid w:val="0033272C"/>
    <w:rsid w:val="003329A5"/>
    <w:rsid w:val="00332BD2"/>
    <w:rsid w:val="00333309"/>
    <w:rsid w:val="00333483"/>
    <w:rsid w:val="00336497"/>
    <w:rsid w:val="003364B8"/>
    <w:rsid w:val="003369E8"/>
    <w:rsid w:val="003375C6"/>
    <w:rsid w:val="00345711"/>
    <w:rsid w:val="003461D5"/>
    <w:rsid w:val="00346539"/>
    <w:rsid w:val="00346A7B"/>
    <w:rsid w:val="00350A40"/>
    <w:rsid w:val="00351945"/>
    <w:rsid w:val="00353417"/>
    <w:rsid w:val="00353728"/>
    <w:rsid w:val="0035384C"/>
    <w:rsid w:val="00356194"/>
    <w:rsid w:val="00357253"/>
    <w:rsid w:val="003573EF"/>
    <w:rsid w:val="00360D6F"/>
    <w:rsid w:val="00360EB5"/>
    <w:rsid w:val="00360EE5"/>
    <w:rsid w:val="003619CD"/>
    <w:rsid w:val="00362A26"/>
    <w:rsid w:val="003637F9"/>
    <w:rsid w:val="00365F32"/>
    <w:rsid w:val="0036672D"/>
    <w:rsid w:val="00366C61"/>
    <w:rsid w:val="0036757B"/>
    <w:rsid w:val="0036759C"/>
    <w:rsid w:val="00367C3C"/>
    <w:rsid w:val="00370D2F"/>
    <w:rsid w:val="00372A68"/>
    <w:rsid w:val="003732B7"/>
    <w:rsid w:val="0037590E"/>
    <w:rsid w:val="003763B5"/>
    <w:rsid w:val="00377098"/>
    <w:rsid w:val="003776A6"/>
    <w:rsid w:val="0038356A"/>
    <w:rsid w:val="0038616F"/>
    <w:rsid w:val="003867F1"/>
    <w:rsid w:val="00391900"/>
    <w:rsid w:val="00391934"/>
    <w:rsid w:val="00392583"/>
    <w:rsid w:val="003929F0"/>
    <w:rsid w:val="00394FF9"/>
    <w:rsid w:val="00395F69"/>
    <w:rsid w:val="00395FF2"/>
    <w:rsid w:val="003A0CC5"/>
    <w:rsid w:val="003A137F"/>
    <w:rsid w:val="003A27DE"/>
    <w:rsid w:val="003A426A"/>
    <w:rsid w:val="003B0870"/>
    <w:rsid w:val="003B12D2"/>
    <w:rsid w:val="003B137E"/>
    <w:rsid w:val="003B1718"/>
    <w:rsid w:val="003B1E8A"/>
    <w:rsid w:val="003B3E1E"/>
    <w:rsid w:val="003B4A4B"/>
    <w:rsid w:val="003B52A1"/>
    <w:rsid w:val="003B5CBE"/>
    <w:rsid w:val="003B5D84"/>
    <w:rsid w:val="003B6D04"/>
    <w:rsid w:val="003C0712"/>
    <w:rsid w:val="003C0762"/>
    <w:rsid w:val="003C108A"/>
    <w:rsid w:val="003C1204"/>
    <w:rsid w:val="003C2526"/>
    <w:rsid w:val="003C3630"/>
    <w:rsid w:val="003C5263"/>
    <w:rsid w:val="003C5A4B"/>
    <w:rsid w:val="003C7C7B"/>
    <w:rsid w:val="003D0E6C"/>
    <w:rsid w:val="003D2937"/>
    <w:rsid w:val="003D300E"/>
    <w:rsid w:val="003D3FC7"/>
    <w:rsid w:val="003D47CF"/>
    <w:rsid w:val="003D5539"/>
    <w:rsid w:val="003D5EAE"/>
    <w:rsid w:val="003E0753"/>
    <w:rsid w:val="003E0ACC"/>
    <w:rsid w:val="003E0C02"/>
    <w:rsid w:val="003E26BB"/>
    <w:rsid w:val="003E30AB"/>
    <w:rsid w:val="003E5470"/>
    <w:rsid w:val="003E550C"/>
    <w:rsid w:val="003E5607"/>
    <w:rsid w:val="003E576B"/>
    <w:rsid w:val="003E6461"/>
    <w:rsid w:val="003F025E"/>
    <w:rsid w:val="003F04BA"/>
    <w:rsid w:val="003F12B0"/>
    <w:rsid w:val="003F15E0"/>
    <w:rsid w:val="003F2F84"/>
    <w:rsid w:val="003F3049"/>
    <w:rsid w:val="003F4712"/>
    <w:rsid w:val="003F4B5E"/>
    <w:rsid w:val="003F4FF3"/>
    <w:rsid w:val="003F5792"/>
    <w:rsid w:val="00400065"/>
    <w:rsid w:val="00401386"/>
    <w:rsid w:val="0040143B"/>
    <w:rsid w:val="00401C47"/>
    <w:rsid w:val="0040213D"/>
    <w:rsid w:val="004021CE"/>
    <w:rsid w:val="00402C3D"/>
    <w:rsid w:val="00404258"/>
    <w:rsid w:val="00407EE5"/>
    <w:rsid w:val="00410624"/>
    <w:rsid w:val="0041348C"/>
    <w:rsid w:val="00413897"/>
    <w:rsid w:val="00415139"/>
    <w:rsid w:val="004154AD"/>
    <w:rsid w:val="004154D3"/>
    <w:rsid w:val="00416C05"/>
    <w:rsid w:val="00421A4F"/>
    <w:rsid w:val="004222FB"/>
    <w:rsid w:val="00422857"/>
    <w:rsid w:val="00422ECA"/>
    <w:rsid w:val="00425998"/>
    <w:rsid w:val="00425D25"/>
    <w:rsid w:val="00425F62"/>
    <w:rsid w:val="00426663"/>
    <w:rsid w:val="00427FCF"/>
    <w:rsid w:val="00430A01"/>
    <w:rsid w:val="0043221A"/>
    <w:rsid w:val="00433272"/>
    <w:rsid w:val="004337CA"/>
    <w:rsid w:val="00433FCE"/>
    <w:rsid w:val="004341CB"/>
    <w:rsid w:val="00434337"/>
    <w:rsid w:val="00434DC7"/>
    <w:rsid w:val="004354AD"/>
    <w:rsid w:val="0044007B"/>
    <w:rsid w:val="004400DE"/>
    <w:rsid w:val="00441BBF"/>
    <w:rsid w:val="00441EA6"/>
    <w:rsid w:val="00443E41"/>
    <w:rsid w:val="00444A89"/>
    <w:rsid w:val="004454A5"/>
    <w:rsid w:val="004456EF"/>
    <w:rsid w:val="00445807"/>
    <w:rsid w:val="004473E4"/>
    <w:rsid w:val="004501C5"/>
    <w:rsid w:val="004506C7"/>
    <w:rsid w:val="00450B60"/>
    <w:rsid w:val="00452095"/>
    <w:rsid w:val="004538E2"/>
    <w:rsid w:val="00453A88"/>
    <w:rsid w:val="00455127"/>
    <w:rsid w:val="00455F39"/>
    <w:rsid w:val="0045699F"/>
    <w:rsid w:val="00457BD7"/>
    <w:rsid w:val="004604F6"/>
    <w:rsid w:val="004605C7"/>
    <w:rsid w:val="00460BE0"/>
    <w:rsid w:val="004616F2"/>
    <w:rsid w:val="00461AF2"/>
    <w:rsid w:val="0046426E"/>
    <w:rsid w:val="00464733"/>
    <w:rsid w:val="00466019"/>
    <w:rsid w:val="00466BF7"/>
    <w:rsid w:val="0046776A"/>
    <w:rsid w:val="0047000D"/>
    <w:rsid w:val="00471B45"/>
    <w:rsid w:val="00472897"/>
    <w:rsid w:val="004737AC"/>
    <w:rsid w:val="00474933"/>
    <w:rsid w:val="004769FC"/>
    <w:rsid w:val="0047723A"/>
    <w:rsid w:val="00481707"/>
    <w:rsid w:val="00481A65"/>
    <w:rsid w:val="004847BC"/>
    <w:rsid w:val="00485680"/>
    <w:rsid w:val="00485DDE"/>
    <w:rsid w:val="004870D8"/>
    <w:rsid w:val="00487877"/>
    <w:rsid w:val="0049049F"/>
    <w:rsid w:val="00491FAB"/>
    <w:rsid w:val="00493B42"/>
    <w:rsid w:val="00494094"/>
    <w:rsid w:val="00494AD3"/>
    <w:rsid w:val="004959E8"/>
    <w:rsid w:val="004962C1"/>
    <w:rsid w:val="004964CF"/>
    <w:rsid w:val="004A5D68"/>
    <w:rsid w:val="004A62CD"/>
    <w:rsid w:val="004B4941"/>
    <w:rsid w:val="004B4D55"/>
    <w:rsid w:val="004B50D0"/>
    <w:rsid w:val="004B559E"/>
    <w:rsid w:val="004B697B"/>
    <w:rsid w:val="004B6C2C"/>
    <w:rsid w:val="004B77A2"/>
    <w:rsid w:val="004C0643"/>
    <w:rsid w:val="004C2078"/>
    <w:rsid w:val="004C23C4"/>
    <w:rsid w:val="004C40CA"/>
    <w:rsid w:val="004C453E"/>
    <w:rsid w:val="004C5569"/>
    <w:rsid w:val="004C5FE0"/>
    <w:rsid w:val="004C615A"/>
    <w:rsid w:val="004C68A5"/>
    <w:rsid w:val="004C6BED"/>
    <w:rsid w:val="004D4547"/>
    <w:rsid w:val="004D5058"/>
    <w:rsid w:val="004D5143"/>
    <w:rsid w:val="004D74EB"/>
    <w:rsid w:val="004D79E7"/>
    <w:rsid w:val="004E066B"/>
    <w:rsid w:val="004E0BC1"/>
    <w:rsid w:val="004E0C67"/>
    <w:rsid w:val="004E118C"/>
    <w:rsid w:val="004E1692"/>
    <w:rsid w:val="004E3377"/>
    <w:rsid w:val="004E3555"/>
    <w:rsid w:val="004E3951"/>
    <w:rsid w:val="004E3C03"/>
    <w:rsid w:val="004E5D0B"/>
    <w:rsid w:val="004E6844"/>
    <w:rsid w:val="004E70EC"/>
    <w:rsid w:val="004F0708"/>
    <w:rsid w:val="004F097A"/>
    <w:rsid w:val="004F193F"/>
    <w:rsid w:val="004F2B34"/>
    <w:rsid w:val="004F34E8"/>
    <w:rsid w:val="004F3954"/>
    <w:rsid w:val="004F6075"/>
    <w:rsid w:val="004F6300"/>
    <w:rsid w:val="004F6C0E"/>
    <w:rsid w:val="004F6CDD"/>
    <w:rsid w:val="004F77AD"/>
    <w:rsid w:val="00500A76"/>
    <w:rsid w:val="00502D3F"/>
    <w:rsid w:val="005033C2"/>
    <w:rsid w:val="00503530"/>
    <w:rsid w:val="00504EEB"/>
    <w:rsid w:val="00506F58"/>
    <w:rsid w:val="00510145"/>
    <w:rsid w:val="005109E2"/>
    <w:rsid w:val="0051141C"/>
    <w:rsid w:val="0051238E"/>
    <w:rsid w:val="00512CB6"/>
    <w:rsid w:val="00517ED7"/>
    <w:rsid w:val="00520E84"/>
    <w:rsid w:val="0052235A"/>
    <w:rsid w:val="00523FFD"/>
    <w:rsid w:val="00525163"/>
    <w:rsid w:val="005253CD"/>
    <w:rsid w:val="00525589"/>
    <w:rsid w:val="00526739"/>
    <w:rsid w:val="00526FC0"/>
    <w:rsid w:val="00530D12"/>
    <w:rsid w:val="00532A22"/>
    <w:rsid w:val="0053364F"/>
    <w:rsid w:val="00535385"/>
    <w:rsid w:val="005365ED"/>
    <w:rsid w:val="00537AC7"/>
    <w:rsid w:val="00537CE8"/>
    <w:rsid w:val="00546C63"/>
    <w:rsid w:val="00546D48"/>
    <w:rsid w:val="00546D94"/>
    <w:rsid w:val="00547CE7"/>
    <w:rsid w:val="00547EC5"/>
    <w:rsid w:val="005502BC"/>
    <w:rsid w:val="00550772"/>
    <w:rsid w:val="00550C76"/>
    <w:rsid w:val="0055169D"/>
    <w:rsid w:val="005518BB"/>
    <w:rsid w:val="0055226D"/>
    <w:rsid w:val="0055527C"/>
    <w:rsid w:val="00555C20"/>
    <w:rsid w:val="00556581"/>
    <w:rsid w:val="00556D48"/>
    <w:rsid w:val="00556E8B"/>
    <w:rsid w:val="00560CB3"/>
    <w:rsid w:val="005610FC"/>
    <w:rsid w:val="0056228D"/>
    <w:rsid w:val="00562A30"/>
    <w:rsid w:val="00565E32"/>
    <w:rsid w:val="00567718"/>
    <w:rsid w:val="00570E41"/>
    <w:rsid w:val="00571A25"/>
    <w:rsid w:val="00573BFC"/>
    <w:rsid w:val="005742B6"/>
    <w:rsid w:val="00575EFA"/>
    <w:rsid w:val="00576696"/>
    <w:rsid w:val="00580D95"/>
    <w:rsid w:val="00581054"/>
    <w:rsid w:val="0058187F"/>
    <w:rsid w:val="005822DF"/>
    <w:rsid w:val="00582A0E"/>
    <w:rsid w:val="00583AEE"/>
    <w:rsid w:val="0058423C"/>
    <w:rsid w:val="00584A61"/>
    <w:rsid w:val="00584BE3"/>
    <w:rsid w:val="00585D1E"/>
    <w:rsid w:val="00586289"/>
    <w:rsid w:val="00586BB4"/>
    <w:rsid w:val="00586FF7"/>
    <w:rsid w:val="0058701A"/>
    <w:rsid w:val="005877D4"/>
    <w:rsid w:val="0059059B"/>
    <w:rsid w:val="0059664C"/>
    <w:rsid w:val="005A1A8B"/>
    <w:rsid w:val="005A1E54"/>
    <w:rsid w:val="005A61AD"/>
    <w:rsid w:val="005A7FDB"/>
    <w:rsid w:val="005B05F0"/>
    <w:rsid w:val="005B145A"/>
    <w:rsid w:val="005B1468"/>
    <w:rsid w:val="005B272B"/>
    <w:rsid w:val="005B2A7C"/>
    <w:rsid w:val="005B351B"/>
    <w:rsid w:val="005B523A"/>
    <w:rsid w:val="005B53C1"/>
    <w:rsid w:val="005B7311"/>
    <w:rsid w:val="005B7D88"/>
    <w:rsid w:val="005C04C1"/>
    <w:rsid w:val="005C0FDD"/>
    <w:rsid w:val="005C1667"/>
    <w:rsid w:val="005C302B"/>
    <w:rsid w:val="005C399B"/>
    <w:rsid w:val="005C5382"/>
    <w:rsid w:val="005C545C"/>
    <w:rsid w:val="005C6423"/>
    <w:rsid w:val="005C747A"/>
    <w:rsid w:val="005C798D"/>
    <w:rsid w:val="005D04F8"/>
    <w:rsid w:val="005D0E5C"/>
    <w:rsid w:val="005D1615"/>
    <w:rsid w:val="005D2702"/>
    <w:rsid w:val="005D53DD"/>
    <w:rsid w:val="005D6304"/>
    <w:rsid w:val="005D691C"/>
    <w:rsid w:val="005D6FDB"/>
    <w:rsid w:val="005D71C6"/>
    <w:rsid w:val="005E2B87"/>
    <w:rsid w:val="005E58CF"/>
    <w:rsid w:val="005E5904"/>
    <w:rsid w:val="005E6794"/>
    <w:rsid w:val="005E6A7B"/>
    <w:rsid w:val="005E7830"/>
    <w:rsid w:val="005E7CF1"/>
    <w:rsid w:val="005F23A9"/>
    <w:rsid w:val="005F7EA7"/>
    <w:rsid w:val="00601BDD"/>
    <w:rsid w:val="00601F29"/>
    <w:rsid w:val="006033A5"/>
    <w:rsid w:val="00603837"/>
    <w:rsid w:val="00604BFA"/>
    <w:rsid w:val="00606354"/>
    <w:rsid w:val="00607A59"/>
    <w:rsid w:val="00610A5B"/>
    <w:rsid w:val="006114B3"/>
    <w:rsid w:val="00612AB4"/>
    <w:rsid w:val="006141F8"/>
    <w:rsid w:val="00614F5D"/>
    <w:rsid w:val="00615923"/>
    <w:rsid w:val="00616E37"/>
    <w:rsid w:val="00617E9F"/>
    <w:rsid w:val="006200CA"/>
    <w:rsid w:val="00621481"/>
    <w:rsid w:val="0062231E"/>
    <w:rsid w:val="00622692"/>
    <w:rsid w:val="00624902"/>
    <w:rsid w:val="00626EDA"/>
    <w:rsid w:val="006279C2"/>
    <w:rsid w:val="00630058"/>
    <w:rsid w:val="00633C3B"/>
    <w:rsid w:val="00633DD2"/>
    <w:rsid w:val="00634BCC"/>
    <w:rsid w:val="00636FDB"/>
    <w:rsid w:val="00641191"/>
    <w:rsid w:val="00644777"/>
    <w:rsid w:val="006462E8"/>
    <w:rsid w:val="0064720C"/>
    <w:rsid w:val="0064739A"/>
    <w:rsid w:val="00647521"/>
    <w:rsid w:val="00647AC9"/>
    <w:rsid w:val="00647BD4"/>
    <w:rsid w:val="00647CE0"/>
    <w:rsid w:val="00650152"/>
    <w:rsid w:val="006521BA"/>
    <w:rsid w:val="00652D2C"/>
    <w:rsid w:val="00653BFB"/>
    <w:rsid w:val="0065408A"/>
    <w:rsid w:val="006545C6"/>
    <w:rsid w:val="00654B69"/>
    <w:rsid w:val="006552FF"/>
    <w:rsid w:val="00655EBB"/>
    <w:rsid w:val="006564C9"/>
    <w:rsid w:val="006565F0"/>
    <w:rsid w:val="00661C86"/>
    <w:rsid w:val="00662482"/>
    <w:rsid w:val="00662BFC"/>
    <w:rsid w:val="006638D8"/>
    <w:rsid w:val="006639CA"/>
    <w:rsid w:val="0066530D"/>
    <w:rsid w:val="00665526"/>
    <w:rsid w:val="00665B78"/>
    <w:rsid w:val="00667664"/>
    <w:rsid w:val="00667D58"/>
    <w:rsid w:val="006709C9"/>
    <w:rsid w:val="006718DD"/>
    <w:rsid w:val="0067376A"/>
    <w:rsid w:val="00674092"/>
    <w:rsid w:val="006757CF"/>
    <w:rsid w:val="00677176"/>
    <w:rsid w:val="006808D9"/>
    <w:rsid w:val="00684653"/>
    <w:rsid w:val="00685A8E"/>
    <w:rsid w:val="006861BB"/>
    <w:rsid w:val="0068789C"/>
    <w:rsid w:val="006900D7"/>
    <w:rsid w:val="0069214E"/>
    <w:rsid w:val="00692B08"/>
    <w:rsid w:val="00694633"/>
    <w:rsid w:val="006949F2"/>
    <w:rsid w:val="00695416"/>
    <w:rsid w:val="00695B13"/>
    <w:rsid w:val="00696333"/>
    <w:rsid w:val="0069634A"/>
    <w:rsid w:val="00696700"/>
    <w:rsid w:val="00696A37"/>
    <w:rsid w:val="00696D5D"/>
    <w:rsid w:val="006A151E"/>
    <w:rsid w:val="006A1DED"/>
    <w:rsid w:val="006A4C01"/>
    <w:rsid w:val="006A6A9B"/>
    <w:rsid w:val="006A701B"/>
    <w:rsid w:val="006B2E85"/>
    <w:rsid w:val="006B4939"/>
    <w:rsid w:val="006B5151"/>
    <w:rsid w:val="006B7491"/>
    <w:rsid w:val="006B7F35"/>
    <w:rsid w:val="006C013E"/>
    <w:rsid w:val="006C08F1"/>
    <w:rsid w:val="006C08F8"/>
    <w:rsid w:val="006C0C42"/>
    <w:rsid w:val="006C1C15"/>
    <w:rsid w:val="006C1FC8"/>
    <w:rsid w:val="006C212E"/>
    <w:rsid w:val="006C2308"/>
    <w:rsid w:val="006C248A"/>
    <w:rsid w:val="006C3D11"/>
    <w:rsid w:val="006C5E42"/>
    <w:rsid w:val="006C6DE0"/>
    <w:rsid w:val="006D07B3"/>
    <w:rsid w:val="006D0A29"/>
    <w:rsid w:val="006D2D45"/>
    <w:rsid w:val="006D4D34"/>
    <w:rsid w:val="006D4FB6"/>
    <w:rsid w:val="006D597D"/>
    <w:rsid w:val="006D6C80"/>
    <w:rsid w:val="006D74D0"/>
    <w:rsid w:val="006D7A80"/>
    <w:rsid w:val="006D7D2D"/>
    <w:rsid w:val="006E225F"/>
    <w:rsid w:val="006E22F9"/>
    <w:rsid w:val="006E3CB8"/>
    <w:rsid w:val="006E4FA9"/>
    <w:rsid w:val="006E52FD"/>
    <w:rsid w:val="006E621B"/>
    <w:rsid w:val="006F01C8"/>
    <w:rsid w:val="006F1ABE"/>
    <w:rsid w:val="006F2FCA"/>
    <w:rsid w:val="006F6614"/>
    <w:rsid w:val="006F6E48"/>
    <w:rsid w:val="006F7D10"/>
    <w:rsid w:val="00700CD8"/>
    <w:rsid w:val="007013FA"/>
    <w:rsid w:val="00702EBB"/>
    <w:rsid w:val="0070494A"/>
    <w:rsid w:val="00704FDC"/>
    <w:rsid w:val="00705AA6"/>
    <w:rsid w:val="00705C06"/>
    <w:rsid w:val="00706887"/>
    <w:rsid w:val="00707E4F"/>
    <w:rsid w:val="00707FCF"/>
    <w:rsid w:val="00710374"/>
    <w:rsid w:val="00710FAC"/>
    <w:rsid w:val="00714239"/>
    <w:rsid w:val="0071495D"/>
    <w:rsid w:val="00716056"/>
    <w:rsid w:val="00716829"/>
    <w:rsid w:val="00717F54"/>
    <w:rsid w:val="007211A8"/>
    <w:rsid w:val="007219F7"/>
    <w:rsid w:val="00722524"/>
    <w:rsid w:val="00724286"/>
    <w:rsid w:val="00725223"/>
    <w:rsid w:val="007274F7"/>
    <w:rsid w:val="00731F7F"/>
    <w:rsid w:val="0073254C"/>
    <w:rsid w:val="007325B1"/>
    <w:rsid w:val="007325E9"/>
    <w:rsid w:val="007329D7"/>
    <w:rsid w:val="0073383A"/>
    <w:rsid w:val="00733A7B"/>
    <w:rsid w:val="00735919"/>
    <w:rsid w:val="007406A0"/>
    <w:rsid w:val="007417D2"/>
    <w:rsid w:val="00742311"/>
    <w:rsid w:val="007448A8"/>
    <w:rsid w:val="00747351"/>
    <w:rsid w:val="00747787"/>
    <w:rsid w:val="00750647"/>
    <w:rsid w:val="007510D6"/>
    <w:rsid w:val="007522A0"/>
    <w:rsid w:val="00753218"/>
    <w:rsid w:val="007533E7"/>
    <w:rsid w:val="00753DF0"/>
    <w:rsid w:val="00754CC2"/>
    <w:rsid w:val="00755B64"/>
    <w:rsid w:val="00755BA0"/>
    <w:rsid w:val="00756E46"/>
    <w:rsid w:val="00757F86"/>
    <w:rsid w:val="00760B77"/>
    <w:rsid w:val="007640C3"/>
    <w:rsid w:val="007653ED"/>
    <w:rsid w:val="007669E3"/>
    <w:rsid w:val="00771523"/>
    <w:rsid w:val="007717A3"/>
    <w:rsid w:val="00771CB4"/>
    <w:rsid w:val="00773F12"/>
    <w:rsid w:val="00773F48"/>
    <w:rsid w:val="00774414"/>
    <w:rsid w:val="00775084"/>
    <w:rsid w:val="00775E98"/>
    <w:rsid w:val="0077631B"/>
    <w:rsid w:val="007803A3"/>
    <w:rsid w:val="00780E92"/>
    <w:rsid w:val="007811EA"/>
    <w:rsid w:val="00781849"/>
    <w:rsid w:val="00782D3C"/>
    <w:rsid w:val="00782E44"/>
    <w:rsid w:val="00782F4A"/>
    <w:rsid w:val="0078311D"/>
    <w:rsid w:val="00783148"/>
    <w:rsid w:val="007849AF"/>
    <w:rsid w:val="00785D86"/>
    <w:rsid w:val="007865A3"/>
    <w:rsid w:val="007869FE"/>
    <w:rsid w:val="007943A5"/>
    <w:rsid w:val="0079657F"/>
    <w:rsid w:val="007A2E56"/>
    <w:rsid w:val="007A54CD"/>
    <w:rsid w:val="007A5866"/>
    <w:rsid w:val="007A5BD8"/>
    <w:rsid w:val="007A5DA8"/>
    <w:rsid w:val="007A5F0D"/>
    <w:rsid w:val="007B0EE3"/>
    <w:rsid w:val="007B4B57"/>
    <w:rsid w:val="007B5E4F"/>
    <w:rsid w:val="007B7285"/>
    <w:rsid w:val="007C02B0"/>
    <w:rsid w:val="007C100B"/>
    <w:rsid w:val="007C2A7E"/>
    <w:rsid w:val="007C2B98"/>
    <w:rsid w:val="007C3B3C"/>
    <w:rsid w:val="007C4B64"/>
    <w:rsid w:val="007C634B"/>
    <w:rsid w:val="007D2EDC"/>
    <w:rsid w:val="007D3668"/>
    <w:rsid w:val="007E056D"/>
    <w:rsid w:val="007E1D75"/>
    <w:rsid w:val="007E223B"/>
    <w:rsid w:val="007E34E5"/>
    <w:rsid w:val="007E3D17"/>
    <w:rsid w:val="007E4F6E"/>
    <w:rsid w:val="007E50FF"/>
    <w:rsid w:val="007E5366"/>
    <w:rsid w:val="007E6204"/>
    <w:rsid w:val="007F63F2"/>
    <w:rsid w:val="007F74BD"/>
    <w:rsid w:val="007F7B17"/>
    <w:rsid w:val="00800323"/>
    <w:rsid w:val="00800ED1"/>
    <w:rsid w:val="00801577"/>
    <w:rsid w:val="00801833"/>
    <w:rsid w:val="0080254D"/>
    <w:rsid w:val="00802759"/>
    <w:rsid w:val="00802811"/>
    <w:rsid w:val="00806288"/>
    <w:rsid w:val="00810836"/>
    <w:rsid w:val="008108A1"/>
    <w:rsid w:val="00811103"/>
    <w:rsid w:val="00812708"/>
    <w:rsid w:val="00812B00"/>
    <w:rsid w:val="00813CAD"/>
    <w:rsid w:val="00815F1A"/>
    <w:rsid w:val="00816E1A"/>
    <w:rsid w:val="00817B5B"/>
    <w:rsid w:val="008209DA"/>
    <w:rsid w:val="00823F30"/>
    <w:rsid w:val="008248FC"/>
    <w:rsid w:val="0082687F"/>
    <w:rsid w:val="00826F40"/>
    <w:rsid w:val="008272F0"/>
    <w:rsid w:val="00830635"/>
    <w:rsid w:val="008321A3"/>
    <w:rsid w:val="00832B47"/>
    <w:rsid w:val="00832D06"/>
    <w:rsid w:val="008336B9"/>
    <w:rsid w:val="00833AAA"/>
    <w:rsid w:val="00834D4F"/>
    <w:rsid w:val="00834E03"/>
    <w:rsid w:val="00836482"/>
    <w:rsid w:val="0084084D"/>
    <w:rsid w:val="00842ECE"/>
    <w:rsid w:val="008438BB"/>
    <w:rsid w:val="008438D7"/>
    <w:rsid w:val="00850517"/>
    <w:rsid w:val="008506D6"/>
    <w:rsid w:val="00851CCF"/>
    <w:rsid w:val="00852252"/>
    <w:rsid w:val="008522AF"/>
    <w:rsid w:val="00852C73"/>
    <w:rsid w:val="008553AA"/>
    <w:rsid w:val="0085621F"/>
    <w:rsid w:val="00857639"/>
    <w:rsid w:val="00857901"/>
    <w:rsid w:val="0086005F"/>
    <w:rsid w:val="008612F4"/>
    <w:rsid w:val="00861340"/>
    <w:rsid w:val="0086235F"/>
    <w:rsid w:val="008623F9"/>
    <w:rsid w:val="008629E4"/>
    <w:rsid w:val="00863A7D"/>
    <w:rsid w:val="008640A0"/>
    <w:rsid w:val="008648B7"/>
    <w:rsid w:val="00864C42"/>
    <w:rsid w:val="00865129"/>
    <w:rsid w:val="00866F0E"/>
    <w:rsid w:val="008672C7"/>
    <w:rsid w:val="00870480"/>
    <w:rsid w:val="0087508B"/>
    <w:rsid w:val="0087522F"/>
    <w:rsid w:val="00877B8D"/>
    <w:rsid w:val="0088050F"/>
    <w:rsid w:val="00882AF3"/>
    <w:rsid w:val="008835F3"/>
    <w:rsid w:val="00884666"/>
    <w:rsid w:val="008853C5"/>
    <w:rsid w:val="00885834"/>
    <w:rsid w:val="00886B80"/>
    <w:rsid w:val="00890A4D"/>
    <w:rsid w:val="00891180"/>
    <w:rsid w:val="00891C05"/>
    <w:rsid w:val="00892197"/>
    <w:rsid w:val="00892BAD"/>
    <w:rsid w:val="0089324B"/>
    <w:rsid w:val="008934D0"/>
    <w:rsid w:val="008951FF"/>
    <w:rsid w:val="0089587B"/>
    <w:rsid w:val="00896B2D"/>
    <w:rsid w:val="008A2964"/>
    <w:rsid w:val="008A3D83"/>
    <w:rsid w:val="008A4010"/>
    <w:rsid w:val="008A6107"/>
    <w:rsid w:val="008A7FAE"/>
    <w:rsid w:val="008B0454"/>
    <w:rsid w:val="008B14B3"/>
    <w:rsid w:val="008B2489"/>
    <w:rsid w:val="008B28F3"/>
    <w:rsid w:val="008B2D26"/>
    <w:rsid w:val="008B35A4"/>
    <w:rsid w:val="008B6933"/>
    <w:rsid w:val="008B6C17"/>
    <w:rsid w:val="008B729E"/>
    <w:rsid w:val="008B72CB"/>
    <w:rsid w:val="008C0154"/>
    <w:rsid w:val="008C0474"/>
    <w:rsid w:val="008C106B"/>
    <w:rsid w:val="008C2292"/>
    <w:rsid w:val="008C4FAB"/>
    <w:rsid w:val="008C6AA2"/>
    <w:rsid w:val="008C6B8C"/>
    <w:rsid w:val="008C6CFB"/>
    <w:rsid w:val="008D1AD8"/>
    <w:rsid w:val="008D1E19"/>
    <w:rsid w:val="008D28BE"/>
    <w:rsid w:val="008D32F9"/>
    <w:rsid w:val="008D3CEA"/>
    <w:rsid w:val="008D4002"/>
    <w:rsid w:val="008D4DA1"/>
    <w:rsid w:val="008D5723"/>
    <w:rsid w:val="008D682E"/>
    <w:rsid w:val="008E0588"/>
    <w:rsid w:val="008E07E8"/>
    <w:rsid w:val="008E13F0"/>
    <w:rsid w:val="008E178D"/>
    <w:rsid w:val="008E20E0"/>
    <w:rsid w:val="008E26EE"/>
    <w:rsid w:val="008E2EF0"/>
    <w:rsid w:val="008E318B"/>
    <w:rsid w:val="008E45F2"/>
    <w:rsid w:val="008E6BDB"/>
    <w:rsid w:val="008E74A4"/>
    <w:rsid w:val="008E7723"/>
    <w:rsid w:val="008F0357"/>
    <w:rsid w:val="008F1352"/>
    <w:rsid w:val="008F2D64"/>
    <w:rsid w:val="008F37A8"/>
    <w:rsid w:val="008F39DE"/>
    <w:rsid w:val="008F48E8"/>
    <w:rsid w:val="008F4C6A"/>
    <w:rsid w:val="008F63F7"/>
    <w:rsid w:val="008F6858"/>
    <w:rsid w:val="008F6F38"/>
    <w:rsid w:val="009003F4"/>
    <w:rsid w:val="00900AFB"/>
    <w:rsid w:val="00900D68"/>
    <w:rsid w:val="009026D8"/>
    <w:rsid w:val="00903078"/>
    <w:rsid w:val="00903805"/>
    <w:rsid w:val="009077C8"/>
    <w:rsid w:val="00910A1D"/>
    <w:rsid w:val="00910D06"/>
    <w:rsid w:val="00911502"/>
    <w:rsid w:val="00911A0F"/>
    <w:rsid w:val="009120B4"/>
    <w:rsid w:val="00914460"/>
    <w:rsid w:val="00915957"/>
    <w:rsid w:val="00915A41"/>
    <w:rsid w:val="009168E7"/>
    <w:rsid w:val="00916F99"/>
    <w:rsid w:val="009177F6"/>
    <w:rsid w:val="00920A57"/>
    <w:rsid w:val="00921CEF"/>
    <w:rsid w:val="00922761"/>
    <w:rsid w:val="009238B9"/>
    <w:rsid w:val="00923E09"/>
    <w:rsid w:val="009255B3"/>
    <w:rsid w:val="00930221"/>
    <w:rsid w:val="00931B0E"/>
    <w:rsid w:val="00933222"/>
    <w:rsid w:val="00933609"/>
    <w:rsid w:val="009351C5"/>
    <w:rsid w:val="00935225"/>
    <w:rsid w:val="009352E4"/>
    <w:rsid w:val="009355E6"/>
    <w:rsid w:val="00937335"/>
    <w:rsid w:val="00937C34"/>
    <w:rsid w:val="009448CA"/>
    <w:rsid w:val="00945DA3"/>
    <w:rsid w:val="009462C5"/>
    <w:rsid w:val="00950A21"/>
    <w:rsid w:val="009520D0"/>
    <w:rsid w:val="009527B7"/>
    <w:rsid w:val="00952A5A"/>
    <w:rsid w:val="00954E46"/>
    <w:rsid w:val="00955159"/>
    <w:rsid w:val="0096137B"/>
    <w:rsid w:val="009639C5"/>
    <w:rsid w:val="009650CC"/>
    <w:rsid w:val="009655C9"/>
    <w:rsid w:val="00965C35"/>
    <w:rsid w:val="00966559"/>
    <w:rsid w:val="00967E92"/>
    <w:rsid w:val="0097045F"/>
    <w:rsid w:val="00970B87"/>
    <w:rsid w:val="00971A08"/>
    <w:rsid w:val="00972FA7"/>
    <w:rsid w:val="00973596"/>
    <w:rsid w:val="009739B2"/>
    <w:rsid w:val="00974FF7"/>
    <w:rsid w:val="009755C8"/>
    <w:rsid w:val="00976239"/>
    <w:rsid w:val="00977C58"/>
    <w:rsid w:val="00980AD4"/>
    <w:rsid w:val="009816C9"/>
    <w:rsid w:val="0098191B"/>
    <w:rsid w:val="0098224D"/>
    <w:rsid w:val="009827A9"/>
    <w:rsid w:val="00983903"/>
    <w:rsid w:val="00983F3F"/>
    <w:rsid w:val="00984186"/>
    <w:rsid w:val="009854DA"/>
    <w:rsid w:val="00990B84"/>
    <w:rsid w:val="00991E25"/>
    <w:rsid w:val="0099228E"/>
    <w:rsid w:val="009924E6"/>
    <w:rsid w:val="00992D95"/>
    <w:rsid w:val="00994655"/>
    <w:rsid w:val="00994F18"/>
    <w:rsid w:val="009A0F71"/>
    <w:rsid w:val="009A1112"/>
    <w:rsid w:val="009A1D32"/>
    <w:rsid w:val="009A211F"/>
    <w:rsid w:val="009A4126"/>
    <w:rsid w:val="009A528A"/>
    <w:rsid w:val="009A5525"/>
    <w:rsid w:val="009A7F7F"/>
    <w:rsid w:val="009B0072"/>
    <w:rsid w:val="009B058C"/>
    <w:rsid w:val="009B0A81"/>
    <w:rsid w:val="009B1812"/>
    <w:rsid w:val="009B4786"/>
    <w:rsid w:val="009B4AF8"/>
    <w:rsid w:val="009B5799"/>
    <w:rsid w:val="009B717A"/>
    <w:rsid w:val="009C0A21"/>
    <w:rsid w:val="009C106C"/>
    <w:rsid w:val="009C197E"/>
    <w:rsid w:val="009C2C77"/>
    <w:rsid w:val="009C33BC"/>
    <w:rsid w:val="009C5405"/>
    <w:rsid w:val="009C54B4"/>
    <w:rsid w:val="009C6604"/>
    <w:rsid w:val="009C6A38"/>
    <w:rsid w:val="009C6F08"/>
    <w:rsid w:val="009C792C"/>
    <w:rsid w:val="009C794B"/>
    <w:rsid w:val="009D02BF"/>
    <w:rsid w:val="009D2C23"/>
    <w:rsid w:val="009D3D68"/>
    <w:rsid w:val="009D51A4"/>
    <w:rsid w:val="009E0016"/>
    <w:rsid w:val="009E020C"/>
    <w:rsid w:val="009E0CA7"/>
    <w:rsid w:val="009E1472"/>
    <w:rsid w:val="009E31CC"/>
    <w:rsid w:val="009E4643"/>
    <w:rsid w:val="009E4816"/>
    <w:rsid w:val="009F1E82"/>
    <w:rsid w:val="009F2FAA"/>
    <w:rsid w:val="009F3A0B"/>
    <w:rsid w:val="009F434F"/>
    <w:rsid w:val="009F4671"/>
    <w:rsid w:val="009F57C6"/>
    <w:rsid w:val="009F5ED1"/>
    <w:rsid w:val="009F6065"/>
    <w:rsid w:val="00A004D1"/>
    <w:rsid w:val="00A00B98"/>
    <w:rsid w:val="00A02182"/>
    <w:rsid w:val="00A02660"/>
    <w:rsid w:val="00A07399"/>
    <w:rsid w:val="00A074D4"/>
    <w:rsid w:val="00A127CC"/>
    <w:rsid w:val="00A12AA4"/>
    <w:rsid w:val="00A12D9A"/>
    <w:rsid w:val="00A15183"/>
    <w:rsid w:val="00A158BA"/>
    <w:rsid w:val="00A1594A"/>
    <w:rsid w:val="00A17B7E"/>
    <w:rsid w:val="00A219A6"/>
    <w:rsid w:val="00A23796"/>
    <w:rsid w:val="00A24862"/>
    <w:rsid w:val="00A24FFC"/>
    <w:rsid w:val="00A251C0"/>
    <w:rsid w:val="00A25592"/>
    <w:rsid w:val="00A27924"/>
    <w:rsid w:val="00A35BD6"/>
    <w:rsid w:val="00A373C7"/>
    <w:rsid w:val="00A37B3F"/>
    <w:rsid w:val="00A415E7"/>
    <w:rsid w:val="00A42943"/>
    <w:rsid w:val="00A44552"/>
    <w:rsid w:val="00A4575E"/>
    <w:rsid w:val="00A4586A"/>
    <w:rsid w:val="00A45B9E"/>
    <w:rsid w:val="00A46111"/>
    <w:rsid w:val="00A50548"/>
    <w:rsid w:val="00A518D8"/>
    <w:rsid w:val="00A52BFE"/>
    <w:rsid w:val="00A53E5A"/>
    <w:rsid w:val="00A542B1"/>
    <w:rsid w:val="00A54BFC"/>
    <w:rsid w:val="00A55C51"/>
    <w:rsid w:val="00A561DF"/>
    <w:rsid w:val="00A60616"/>
    <w:rsid w:val="00A60784"/>
    <w:rsid w:val="00A6088A"/>
    <w:rsid w:val="00A61396"/>
    <w:rsid w:val="00A6171D"/>
    <w:rsid w:val="00A61A98"/>
    <w:rsid w:val="00A62009"/>
    <w:rsid w:val="00A628F4"/>
    <w:rsid w:val="00A67284"/>
    <w:rsid w:val="00A713BF"/>
    <w:rsid w:val="00A7203F"/>
    <w:rsid w:val="00A72BE5"/>
    <w:rsid w:val="00A73E1D"/>
    <w:rsid w:val="00A746D4"/>
    <w:rsid w:val="00A74D36"/>
    <w:rsid w:val="00A75E5C"/>
    <w:rsid w:val="00A7625E"/>
    <w:rsid w:val="00A7694B"/>
    <w:rsid w:val="00A8351B"/>
    <w:rsid w:val="00A85DCD"/>
    <w:rsid w:val="00A85EE2"/>
    <w:rsid w:val="00A90321"/>
    <w:rsid w:val="00A9039D"/>
    <w:rsid w:val="00A909F6"/>
    <w:rsid w:val="00A90A31"/>
    <w:rsid w:val="00A9163B"/>
    <w:rsid w:val="00A92204"/>
    <w:rsid w:val="00A93569"/>
    <w:rsid w:val="00A95C28"/>
    <w:rsid w:val="00A97502"/>
    <w:rsid w:val="00AA17DC"/>
    <w:rsid w:val="00AA2FBD"/>
    <w:rsid w:val="00AA3F0C"/>
    <w:rsid w:val="00AA583C"/>
    <w:rsid w:val="00AA5ABE"/>
    <w:rsid w:val="00AA646B"/>
    <w:rsid w:val="00AA69FE"/>
    <w:rsid w:val="00AA6C4A"/>
    <w:rsid w:val="00AB0579"/>
    <w:rsid w:val="00AB1774"/>
    <w:rsid w:val="00AB2434"/>
    <w:rsid w:val="00AB5BC8"/>
    <w:rsid w:val="00AB5CB7"/>
    <w:rsid w:val="00AC01F1"/>
    <w:rsid w:val="00AC0394"/>
    <w:rsid w:val="00AC0ED6"/>
    <w:rsid w:val="00AC2C6C"/>
    <w:rsid w:val="00AC3047"/>
    <w:rsid w:val="00AC312A"/>
    <w:rsid w:val="00AD04BE"/>
    <w:rsid w:val="00AD1BC0"/>
    <w:rsid w:val="00AE1E87"/>
    <w:rsid w:val="00AE2BD8"/>
    <w:rsid w:val="00AE2C33"/>
    <w:rsid w:val="00AE325E"/>
    <w:rsid w:val="00AE41BB"/>
    <w:rsid w:val="00AE53B9"/>
    <w:rsid w:val="00AE5ED3"/>
    <w:rsid w:val="00AE6DD0"/>
    <w:rsid w:val="00AE74DA"/>
    <w:rsid w:val="00AF0071"/>
    <w:rsid w:val="00AF0A15"/>
    <w:rsid w:val="00AF13FB"/>
    <w:rsid w:val="00AF28CB"/>
    <w:rsid w:val="00AF4CBD"/>
    <w:rsid w:val="00AF506E"/>
    <w:rsid w:val="00AF6AC9"/>
    <w:rsid w:val="00AF6ACB"/>
    <w:rsid w:val="00AF7D40"/>
    <w:rsid w:val="00B00333"/>
    <w:rsid w:val="00B01C35"/>
    <w:rsid w:val="00B0471C"/>
    <w:rsid w:val="00B05F97"/>
    <w:rsid w:val="00B067F2"/>
    <w:rsid w:val="00B06889"/>
    <w:rsid w:val="00B072B8"/>
    <w:rsid w:val="00B0772D"/>
    <w:rsid w:val="00B11710"/>
    <w:rsid w:val="00B12BD8"/>
    <w:rsid w:val="00B12D0B"/>
    <w:rsid w:val="00B14399"/>
    <w:rsid w:val="00B16BBC"/>
    <w:rsid w:val="00B21F75"/>
    <w:rsid w:val="00B22AB5"/>
    <w:rsid w:val="00B23F7D"/>
    <w:rsid w:val="00B246AD"/>
    <w:rsid w:val="00B246C4"/>
    <w:rsid w:val="00B25415"/>
    <w:rsid w:val="00B304B9"/>
    <w:rsid w:val="00B30709"/>
    <w:rsid w:val="00B31912"/>
    <w:rsid w:val="00B32530"/>
    <w:rsid w:val="00B34DB7"/>
    <w:rsid w:val="00B35C2F"/>
    <w:rsid w:val="00B360A2"/>
    <w:rsid w:val="00B36B3D"/>
    <w:rsid w:val="00B4007C"/>
    <w:rsid w:val="00B4018D"/>
    <w:rsid w:val="00B41C26"/>
    <w:rsid w:val="00B427CE"/>
    <w:rsid w:val="00B43796"/>
    <w:rsid w:val="00B43F0D"/>
    <w:rsid w:val="00B4457D"/>
    <w:rsid w:val="00B451F1"/>
    <w:rsid w:val="00B45A79"/>
    <w:rsid w:val="00B4737D"/>
    <w:rsid w:val="00B47E87"/>
    <w:rsid w:val="00B51C38"/>
    <w:rsid w:val="00B5205D"/>
    <w:rsid w:val="00B53C9D"/>
    <w:rsid w:val="00B54614"/>
    <w:rsid w:val="00B54BED"/>
    <w:rsid w:val="00B55A8E"/>
    <w:rsid w:val="00B561DB"/>
    <w:rsid w:val="00B57048"/>
    <w:rsid w:val="00B61BC9"/>
    <w:rsid w:val="00B65990"/>
    <w:rsid w:val="00B65B72"/>
    <w:rsid w:val="00B66F4E"/>
    <w:rsid w:val="00B67480"/>
    <w:rsid w:val="00B70B94"/>
    <w:rsid w:val="00B7399A"/>
    <w:rsid w:val="00B74D19"/>
    <w:rsid w:val="00B76376"/>
    <w:rsid w:val="00B767AA"/>
    <w:rsid w:val="00B77CAC"/>
    <w:rsid w:val="00B8015C"/>
    <w:rsid w:val="00B803C0"/>
    <w:rsid w:val="00B817FF"/>
    <w:rsid w:val="00B83C54"/>
    <w:rsid w:val="00B8412D"/>
    <w:rsid w:val="00B8454F"/>
    <w:rsid w:val="00B84558"/>
    <w:rsid w:val="00B86E00"/>
    <w:rsid w:val="00B87FB5"/>
    <w:rsid w:val="00B914C4"/>
    <w:rsid w:val="00B929D6"/>
    <w:rsid w:val="00B92A31"/>
    <w:rsid w:val="00B97630"/>
    <w:rsid w:val="00B97672"/>
    <w:rsid w:val="00BA0736"/>
    <w:rsid w:val="00BA24D0"/>
    <w:rsid w:val="00BA4524"/>
    <w:rsid w:val="00BA4627"/>
    <w:rsid w:val="00BB17D4"/>
    <w:rsid w:val="00BB38CF"/>
    <w:rsid w:val="00BB447F"/>
    <w:rsid w:val="00BB511A"/>
    <w:rsid w:val="00BB5BEB"/>
    <w:rsid w:val="00BB6AEC"/>
    <w:rsid w:val="00BB7557"/>
    <w:rsid w:val="00BB7C0B"/>
    <w:rsid w:val="00BC05EC"/>
    <w:rsid w:val="00BC0E0A"/>
    <w:rsid w:val="00BC2EAA"/>
    <w:rsid w:val="00BC3CF3"/>
    <w:rsid w:val="00BC4095"/>
    <w:rsid w:val="00BC4A82"/>
    <w:rsid w:val="00BC4AEF"/>
    <w:rsid w:val="00BC5558"/>
    <w:rsid w:val="00BC5B82"/>
    <w:rsid w:val="00BC638F"/>
    <w:rsid w:val="00BC639D"/>
    <w:rsid w:val="00BC63A5"/>
    <w:rsid w:val="00BC6F25"/>
    <w:rsid w:val="00BC7E76"/>
    <w:rsid w:val="00BD0901"/>
    <w:rsid w:val="00BD0A43"/>
    <w:rsid w:val="00BD1B9E"/>
    <w:rsid w:val="00BD2A10"/>
    <w:rsid w:val="00BD4087"/>
    <w:rsid w:val="00BD4425"/>
    <w:rsid w:val="00BD4BC6"/>
    <w:rsid w:val="00BD5A0E"/>
    <w:rsid w:val="00BD6765"/>
    <w:rsid w:val="00BD6AAF"/>
    <w:rsid w:val="00BD78C1"/>
    <w:rsid w:val="00BE0F0D"/>
    <w:rsid w:val="00BE0FEE"/>
    <w:rsid w:val="00BE25FF"/>
    <w:rsid w:val="00BE2BCB"/>
    <w:rsid w:val="00BE36DA"/>
    <w:rsid w:val="00BF0461"/>
    <w:rsid w:val="00BF0473"/>
    <w:rsid w:val="00BF0BD0"/>
    <w:rsid w:val="00BF1275"/>
    <w:rsid w:val="00BF1588"/>
    <w:rsid w:val="00BF192B"/>
    <w:rsid w:val="00BF1E1A"/>
    <w:rsid w:val="00BF32B0"/>
    <w:rsid w:val="00BF38DF"/>
    <w:rsid w:val="00BF4652"/>
    <w:rsid w:val="00BF4C17"/>
    <w:rsid w:val="00BF6B49"/>
    <w:rsid w:val="00C00868"/>
    <w:rsid w:val="00C009E6"/>
    <w:rsid w:val="00C012C6"/>
    <w:rsid w:val="00C01E10"/>
    <w:rsid w:val="00C03B53"/>
    <w:rsid w:val="00C0578C"/>
    <w:rsid w:val="00C06CCA"/>
    <w:rsid w:val="00C10363"/>
    <w:rsid w:val="00C115B1"/>
    <w:rsid w:val="00C116F6"/>
    <w:rsid w:val="00C11D46"/>
    <w:rsid w:val="00C12224"/>
    <w:rsid w:val="00C13627"/>
    <w:rsid w:val="00C16A9F"/>
    <w:rsid w:val="00C17C7D"/>
    <w:rsid w:val="00C20784"/>
    <w:rsid w:val="00C210D3"/>
    <w:rsid w:val="00C211A8"/>
    <w:rsid w:val="00C234F2"/>
    <w:rsid w:val="00C2498F"/>
    <w:rsid w:val="00C32CCD"/>
    <w:rsid w:val="00C33DF0"/>
    <w:rsid w:val="00C343B2"/>
    <w:rsid w:val="00C35298"/>
    <w:rsid w:val="00C40C59"/>
    <w:rsid w:val="00C45CA4"/>
    <w:rsid w:val="00C464A2"/>
    <w:rsid w:val="00C467E0"/>
    <w:rsid w:val="00C47C84"/>
    <w:rsid w:val="00C47E97"/>
    <w:rsid w:val="00C50C76"/>
    <w:rsid w:val="00C50D08"/>
    <w:rsid w:val="00C51E9A"/>
    <w:rsid w:val="00C53737"/>
    <w:rsid w:val="00C53BE7"/>
    <w:rsid w:val="00C62800"/>
    <w:rsid w:val="00C63824"/>
    <w:rsid w:val="00C64A11"/>
    <w:rsid w:val="00C74414"/>
    <w:rsid w:val="00C74980"/>
    <w:rsid w:val="00C755A2"/>
    <w:rsid w:val="00C80F0E"/>
    <w:rsid w:val="00C82408"/>
    <w:rsid w:val="00C83326"/>
    <w:rsid w:val="00C83446"/>
    <w:rsid w:val="00C83704"/>
    <w:rsid w:val="00C85734"/>
    <w:rsid w:val="00C863C2"/>
    <w:rsid w:val="00C86A30"/>
    <w:rsid w:val="00C86FB5"/>
    <w:rsid w:val="00C87CC9"/>
    <w:rsid w:val="00C90228"/>
    <w:rsid w:val="00C91A47"/>
    <w:rsid w:val="00C92758"/>
    <w:rsid w:val="00C927B3"/>
    <w:rsid w:val="00C94373"/>
    <w:rsid w:val="00C953CC"/>
    <w:rsid w:val="00C95A7B"/>
    <w:rsid w:val="00C95EDE"/>
    <w:rsid w:val="00C96B05"/>
    <w:rsid w:val="00C978D8"/>
    <w:rsid w:val="00CA15D3"/>
    <w:rsid w:val="00CA181C"/>
    <w:rsid w:val="00CA1BE9"/>
    <w:rsid w:val="00CA2765"/>
    <w:rsid w:val="00CA415A"/>
    <w:rsid w:val="00CB052D"/>
    <w:rsid w:val="00CB0C35"/>
    <w:rsid w:val="00CB177A"/>
    <w:rsid w:val="00CB1A28"/>
    <w:rsid w:val="00CB2A4E"/>
    <w:rsid w:val="00CB4369"/>
    <w:rsid w:val="00CB5B97"/>
    <w:rsid w:val="00CB6AD1"/>
    <w:rsid w:val="00CB6BA2"/>
    <w:rsid w:val="00CB75EF"/>
    <w:rsid w:val="00CC07A8"/>
    <w:rsid w:val="00CC19A7"/>
    <w:rsid w:val="00CC4930"/>
    <w:rsid w:val="00CC4FF3"/>
    <w:rsid w:val="00CC65AC"/>
    <w:rsid w:val="00CC6962"/>
    <w:rsid w:val="00CC713C"/>
    <w:rsid w:val="00CD05C5"/>
    <w:rsid w:val="00CD0EEE"/>
    <w:rsid w:val="00CD134B"/>
    <w:rsid w:val="00CD264A"/>
    <w:rsid w:val="00CD2790"/>
    <w:rsid w:val="00CD379E"/>
    <w:rsid w:val="00CD4A52"/>
    <w:rsid w:val="00CD4D9C"/>
    <w:rsid w:val="00CD4EAE"/>
    <w:rsid w:val="00CD5176"/>
    <w:rsid w:val="00CD5C8F"/>
    <w:rsid w:val="00CE0FEC"/>
    <w:rsid w:val="00CE1EDA"/>
    <w:rsid w:val="00CE29BC"/>
    <w:rsid w:val="00CE391F"/>
    <w:rsid w:val="00CE4E0D"/>
    <w:rsid w:val="00CE6D16"/>
    <w:rsid w:val="00CE72ED"/>
    <w:rsid w:val="00CE74F5"/>
    <w:rsid w:val="00CE79DB"/>
    <w:rsid w:val="00CF1BDD"/>
    <w:rsid w:val="00CF3596"/>
    <w:rsid w:val="00CF376C"/>
    <w:rsid w:val="00CF67B3"/>
    <w:rsid w:val="00CF759C"/>
    <w:rsid w:val="00D00EBC"/>
    <w:rsid w:val="00D02BEF"/>
    <w:rsid w:val="00D02D20"/>
    <w:rsid w:val="00D035AA"/>
    <w:rsid w:val="00D04867"/>
    <w:rsid w:val="00D051B5"/>
    <w:rsid w:val="00D05C2D"/>
    <w:rsid w:val="00D06C43"/>
    <w:rsid w:val="00D07A4F"/>
    <w:rsid w:val="00D1071F"/>
    <w:rsid w:val="00D10E61"/>
    <w:rsid w:val="00D11A5D"/>
    <w:rsid w:val="00D11E02"/>
    <w:rsid w:val="00D13310"/>
    <w:rsid w:val="00D134B4"/>
    <w:rsid w:val="00D152B1"/>
    <w:rsid w:val="00D16033"/>
    <w:rsid w:val="00D16A50"/>
    <w:rsid w:val="00D21C59"/>
    <w:rsid w:val="00D241D8"/>
    <w:rsid w:val="00D24550"/>
    <w:rsid w:val="00D24641"/>
    <w:rsid w:val="00D25068"/>
    <w:rsid w:val="00D25421"/>
    <w:rsid w:val="00D26569"/>
    <w:rsid w:val="00D300C1"/>
    <w:rsid w:val="00D31724"/>
    <w:rsid w:val="00D31979"/>
    <w:rsid w:val="00D32F6B"/>
    <w:rsid w:val="00D356AA"/>
    <w:rsid w:val="00D37009"/>
    <w:rsid w:val="00D37FAA"/>
    <w:rsid w:val="00D40E2D"/>
    <w:rsid w:val="00D416E5"/>
    <w:rsid w:val="00D44187"/>
    <w:rsid w:val="00D45577"/>
    <w:rsid w:val="00D47C41"/>
    <w:rsid w:val="00D502DA"/>
    <w:rsid w:val="00D50DA3"/>
    <w:rsid w:val="00D5186E"/>
    <w:rsid w:val="00D51FD0"/>
    <w:rsid w:val="00D5303F"/>
    <w:rsid w:val="00D567C9"/>
    <w:rsid w:val="00D56BEB"/>
    <w:rsid w:val="00D57D52"/>
    <w:rsid w:val="00D61D77"/>
    <w:rsid w:val="00D645E4"/>
    <w:rsid w:val="00D65267"/>
    <w:rsid w:val="00D65C99"/>
    <w:rsid w:val="00D665A4"/>
    <w:rsid w:val="00D70583"/>
    <w:rsid w:val="00D71358"/>
    <w:rsid w:val="00D714F1"/>
    <w:rsid w:val="00D71771"/>
    <w:rsid w:val="00D71A0E"/>
    <w:rsid w:val="00D71CA0"/>
    <w:rsid w:val="00D72940"/>
    <w:rsid w:val="00D744FF"/>
    <w:rsid w:val="00D74D69"/>
    <w:rsid w:val="00D75BB0"/>
    <w:rsid w:val="00D76118"/>
    <w:rsid w:val="00D76CB2"/>
    <w:rsid w:val="00D76D23"/>
    <w:rsid w:val="00D81A42"/>
    <w:rsid w:val="00D82003"/>
    <w:rsid w:val="00D83F83"/>
    <w:rsid w:val="00D849B0"/>
    <w:rsid w:val="00D855FB"/>
    <w:rsid w:val="00D858BB"/>
    <w:rsid w:val="00D8598C"/>
    <w:rsid w:val="00D87048"/>
    <w:rsid w:val="00D9019F"/>
    <w:rsid w:val="00D9221B"/>
    <w:rsid w:val="00D9283C"/>
    <w:rsid w:val="00D928AE"/>
    <w:rsid w:val="00D93891"/>
    <w:rsid w:val="00D93F15"/>
    <w:rsid w:val="00D9445F"/>
    <w:rsid w:val="00D94DC4"/>
    <w:rsid w:val="00D95806"/>
    <w:rsid w:val="00D95E76"/>
    <w:rsid w:val="00D96408"/>
    <w:rsid w:val="00D971E1"/>
    <w:rsid w:val="00D97429"/>
    <w:rsid w:val="00DA1ACA"/>
    <w:rsid w:val="00DA1DB6"/>
    <w:rsid w:val="00DA28BF"/>
    <w:rsid w:val="00DA2917"/>
    <w:rsid w:val="00DA309C"/>
    <w:rsid w:val="00DA4D23"/>
    <w:rsid w:val="00DA6A21"/>
    <w:rsid w:val="00DB0763"/>
    <w:rsid w:val="00DB2283"/>
    <w:rsid w:val="00DB4894"/>
    <w:rsid w:val="00DB57CE"/>
    <w:rsid w:val="00DB61A6"/>
    <w:rsid w:val="00DC3203"/>
    <w:rsid w:val="00DC321B"/>
    <w:rsid w:val="00DC5798"/>
    <w:rsid w:val="00DC7A99"/>
    <w:rsid w:val="00DD00EF"/>
    <w:rsid w:val="00DD078B"/>
    <w:rsid w:val="00DD15AD"/>
    <w:rsid w:val="00DD374E"/>
    <w:rsid w:val="00DD4086"/>
    <w:rsid w:val="00DD5727"/>
    <w:rsid w:val="00DD662F"/>
    <w:rsid w:val="00DD6A7A"/>
    <w:rsid w:val="00DD75C4"/>
    <w:rsid w:val="00DE16F4"/>
    <w:rsid w:val="00DE1BC8"/>
    <w:rsid w:val="00DE270E"/>
    <w:rsid w:val="00DE361A"/>
    <w:rsid w:val="00DE3DA3"/>
    <w:rsid w:val="00DE4CD8"/>
    <w:rsid w:val="00DE5146"/>
    <w:rsid w:val="00DE5DA9"/>
    <w:rsid w:val="00DE7E24"/>
    <w:rsid w:val="00DF0511"/>
    <w:rsid w:val="00DF0794"/>
    <w:rsid w:val="00DF0F53"/>
    <w:rsid w:val="00DF1018"/>
    <w:rsid w:val="00DF2766"/>
    <w:rsid w:val="00DF33F6"/>
    <w:rsid w:val="00DF3B43"/>
    <w:rsid w:val="00DF3CE0"/>
    <w:rsid w:val="00DF402B"/>
    <w:rsid w:val="00DF4DAA"/>
    <w:rsid w:val="00DF52AB"/>
    <w:rsid w:val="00DF6AB2"/>
    <w:rsid w:val="00E01A33"/>
    <w:rsid w:val="00E01E8D"/>
    <w:rsid w:val="00E032CF"/>
    <w:rsid w:val="00E042C3"/>
    <w:rsid w:val="00E04EFC"/>
    <w:rsid w:val="00E04FFD"/>
    <w:rsid w:val="00E05536"/>
    <w:rsid w:val="00E05864"/>
    <w:rsid w:val="00E07B64"/>
    <w:rsid w:val="00E10F87"/>
    <w:rsid w:val="00E124FA"/>
    <w:rsid w:val="00E13A46"/>
    <w:rsid w:val="00E13B11"/>
    <w:rsid w:val="00E13EC3"/>
    <w:rsid w:val="00E14EEB"/>
    <w:rsid w:val="00E15C0A"/>
    <w:rsid w:val="00E16612"/>
    <w:rsid w:val="00E16A3A"/>
    <w:rsid w:val="00E20039"/>
    <w:rsid w:val="00E20BA5"/>
    <w:rsid w:val="00E21064"/>
    <w:rsid w:val="00E220B7"/>
    <w:rsid w:val="00E222F1"/>
    <w:rsid w:val="00E22325"/>
    <w:rsid w:val="00E23D9A"/>
    <w:rsid w:val="00E24DD8"/>
    <w:rsid w:val="00E263BE"/>
    <w:rsid w:val="00E26619"/>
    <w:rsid w:val="00E276BF"/>
    <w:rsid w:val="00E30AE2"/>
    <w:rsid w:val="00E313A1"/>
    <w:rsid w:val="00E3269C"/>
    <w:rsid w:val="00E337B3"/>
    <w:rsid w:val="00E34760"/>
    <w:rsid w:val="00E36CAD"/>
    <w:rsid w:val="00E37F01"/>
    <w:rsid w:val="00E417C1"/>
    <w:rsid w:val="00E41D53"/>
    <w:rsid w:val="00E43142"/>
    <w:rsid w:val="00E43660"/>
    <w:rsid w:val="00E43E69"/>
    <w:rsid w:val="00E44345"/>
    <w:rsid w:val="00E45459"/>
    <w:rsid w:val="00E45850"/>
    <w:rsid w:val="00E45AAD"/>
    <w:rsid w:val="00E45EE2"/>
    <w:rsid w:val="00E46385"/>
    <w:rsid w:val="00E47ADC"/>
    <w:rsid w:val="00E47FBC"/>
    <w:rsid w:val="00E500CC"/>
    <w:rsid w:val="00E50553"/>
    <w:rsid w:val="00E50EAF"/>
    <w:rsid w:val="00E51451"/>
    <w:rsid w:val="00E51555"/>
    <w:rsid w:val="00E52066"/>
    <w:rsid w:val="00E54095"/>
    <w:rsid w:val="00E5771D"/>
    <w:rsid w:val="00E63420"/>
    <w:rsid w:val="00E64D24"/>
    <w:rsid w:val="00E65546"/>
    <w:rsid w:val="00E658F8"/>
    <w:rsid w:val="00E6628F"/>
    <w:rsid w:val="00E70E83"/>
    <w:rsid w:val="00E71969"/>
    <w:rsid w:val="00E727A9"/>
    <w:rsid w:val="00E73B0A"/>
    <w:rsid w:val="00E7692D"/>
    <w:rsid w:val="00E76AA0"/>
    <w:rsid w:val="00E770FD"/>
    <w:rsid w:val="00E772E9"/>
    <w:rsid w:val="00E77F00"/>
    <w:rsid w:val="00E83D46"/>
    <w:rsid w:val="00E85CBD"/>
    <w:rsid w:val="00E871A7"/>
    <w:rsid w:val="00E872A7"/>
    <w:rsid w:val="00E878C0"/>
    <w:rsid w:val="00E90DBE"/>
    <w:rsid w:val="00E9148B"/>
    <w:rsid w:val="00E92354"/>
    <w:rsid w:val="00E924A6"/>
    <w:rsid w:val="00E9346D"/>
    <w:rsid w:val="00E949C6"/>
    <w:rsid w:val="00EA0322"/>
    <w:rsid w:val="00EA1432"/>
    <w:rsid w:val="00EA1DD6"/>
    <w:rsid w:val="00EA7FBC"/>
    <w:rsid w:val="00EB0B26"/>
    <w:rsid w:val="00EB1BF6"/>
    <w:rsid w:val="00EB261D"/>
    <w:rsid w:val="00EB352C"/>
    <w:rsid w:val="00EB3561"/>
    <w:rsid w:val="00EB35C4"/>
    <w:rsid w:val="00EB394C"/>
    <w:rsid w:val="00EB6658"/>
    <w:rsid w:val="00EB67FD"/>
    <w:rsid w:val="00EB6BA0"/>
    <w:rsid w:val="00EB6EA7"/>
    <w:rsid w:val="00EB7E5C"/>
    <w:rsid w:val="00EC0535"/>
    <w:rsid w:val="00EC391C"/>
    <w:rsid w:val="00EC3DDA"/>
    <w:rsid w:val="00EC419F"/>
    <w:rsid w:val="00EC5208"/>
    <w:rsid w:val="00EC717D"/>
    <w:rsid w:val="00ED15E6"/>
    <w:rsid w:val="00ED2938"/>
    <w:rsid w:val="00ED2BF3"/>
    <w:rsid w:val="00ED62E8"/>
    <w:rsid w:val="00EE08F9"/>
    <w:rsid w:val="00EE2E8D"/>
    <w:rsid w:val="00EE2F73"/>
    <w:rsid w:val="00EE478C"/>
    <w:rsid w:val="00EE4BA4"/>
    <w:rsid w:val="00EE4DAB"/>
    <w:rsid w:val="00EE578B"/>
    <w:rsid w:val="00EE68F9"/>
    <w:rsid w:val="00EE6EBC"/>
    <w:rsid w:val="00EE73CC"/>
    <w:rsid w:val="00EE7576"/>
    <w:rsid w:val="00EF2598"/>
    <w:rsid w:val="00EF3050"/>
    <w:rsid w:val="00EF4065"/>
    <w:rsid w:val="00EF7083"/>
    <w:rsid w:val="00EF70C8"/>
    <w:rsid w:val="00EF7EF5"/>
    <w:rsid w:val="00F0010A"/>
    <w:rsid w:val="00F00BEC"/>
    <w:rsid w:val="00F01AFF"/>
    <w:rsid w:val="00F01C08"/>
    <w:rsid w:val="00F01C66"/>
    <w:rsid w:val="00F03DB8"/>
    <w:rsid w:val="00F041D4"/>
    <w:rsid w:val="00F042D3"/>
    <w:rsid w:val="00F04E66"/>
    <w:rsid w:val="00F0621F"/>
    <w:rsid w:val="00F072CA"/>
    <w:rsid w:val="00F117BB"/>
    <w:rsid w:val="00F11A47"/>
    <w:rsid w:val="00F12689"/>
    <w:rsid w:val="00F12F0D"/>
    <w:rsid w:val="00F148F6"/>
    <w:rsid w:val="00F16A4D"/>
    <w:rsid w:val="00F17658"/>
    <w:rsid w:val="00F17C88"/>
    <w:rsid w:val="00F213C7"/>
    <w:rsid w:val="00F22E7D"/>
    <w:rsid w:val="00F2432E"/>
    <w:rsid w:val="00F2437E"/>
    <w:rsid w:val="00F270FC"/>
    <w:rsid w:val="00F27D64"/>
    <w:rsid w:val="00F30405"/>
    <w:rsid w:val="00F30573"/>
    <w:rsid w:val="00F31852"/>
    <w:rsid w:val="00F31C81"/>
    <w:rsid w:val="00F34BA0"/>
    <w:rsid w:val="00F35A56"/>
    <w:rsid w:val="00F35E0A"/>
    <w:rsid w:val="00F411DC"/>
    <w:rsid w:val="00F41411"/>
    <w:rsid w:val="00F4142E"/>
    <w:rsid w:val="00F42497"/>
    <w:rsid w:val="00F43A03"/>
    <w:rsid w:val="00F46C79"/>
    <w:rsid w:val="00F47D9E"/>
    <w:rsid w:val="00F50585"/>
    <w:rsid w:val="00F5073D"/>
    <w:rsid w:val="00F51A68"/>
    <w:rsid w:val="00F52D4F"/>
    <w:rsid w:val="00F54196"/>
    <w:rsid w:val="00F56430"/>
    <w:rsid w:val="00F56634"/>
    <w:rsid w:val="00F602F9"/>
    <w:rsid w:val="00F60909"/>
    <w:rsid w:val="00F626E5"/>
    <w:rsid w:val="00F6562F"/>
    <w:rsid w:val="00F65989"/>
    <w:rsid w:val="00F66B9C"/>
    <w:rsid w:val="00F674A1"/>
    <w:rsid w:val="00F723D3"/>
    <w:rsid w:val="00F769B3"/>
    <w:rsid w:val="00F76EC8"/>
    <w:rsid w:val="00F77C5C"/>
    <w:rsid w:val="00F80374"/>
    <w:rsid w:val="00F80C28"/>
    <w:rsid w:val="00F81251"/>
    <w:rsid w:val="00F81A39"/>
    <w:rsid w:val="00F822D7"/>
    <w:rsid w:val="00F83725"/>
    <w:rsid w:val="00F842E5"/>
    <w:rsid w:val="00F844F6"/>
    <w:rsid w:val="00F85DF1"/>
    <w:rsid w:val="00F8702D"/>
    <w:rsid w:val="00F874F3"/>
    <w:rsid w:val="00F90563"/>
    <w:rsid w:val="00F906E0"/>
    <w:rsid w:val="00F91A77"/>
    <w:rsid w:val="00F91ABA"/>
    <w:rsid w:val="00F92056"/>
    <w:rsid w:val="00F9334F"/>
    <w:rsid w:val="00F95507"/>
    <w:rsid w:val="00F97012"/>
    <w:rsid w:val="00F972C9"/>
    <w:rsid w:val="00F975B3"/>
    <w:rsid w:val="00FA08A3"/>
    <w:rsid w:val="00FA1F72"/>
    <w:rsid w:val="00FA21C8"/>
    <w:rsid w:val="00FA2D4F"/>
    <w:rsid w:val="00FA4C4B"/>
    <w:rsid w:val="00FA586D"/>
    <w:rsid w:val="00FA68CD"/>
    <w:rsid w:val="00FB0EBB"/>
    <w:rsid w:val="00FB1E05"/>
    <w:rsid w:val="00FB4052"/>
    <w:rsid w:val="00FB6196"/>
    <w:rsid w:val="00FB634A"/>
    <w:rsid w:val="00FC1371"/>
    <w:rsid w:val="00FC2580"/>
    <w:rsid w:val="00FC2D4C"/>
    <w:rsid w:val="00FC3FBA"/>
    <w:rsid w:val="00FC4F71"/>
    <w:rsid w:val="00FC6A0A"/>
    <w:rsid w:val="00FC6EA6"/>
    <w:rsid w:val="00FC7105"/>
    <w:rsid w:val="00FD00B4"/>
    <w:rsid w:val="00FD095C"/>
    <w:rsid w:val="00FD43BC"/>
    <w:rsid w:val="00FD60C0"/>
    <w:rsid w:val="00FD642B"/>
    <w:rsid w:val="00FD76E4"/>
    <w:rsid w:val="00FD7A79"/>
    <w:rsid w:val="00FE0A03"/>
    <w:rsid w:val="00FE13B6"/>
    <w:rsid w:val="00FE141A"/>
    <w:rsid w:val="00FE1870"/>
    <w:rsid w:val="00FE3408"/>
    <w:rsid w:val="00FE387A"/>
    <w:rsid w:val="00FE4BD5"/>
    <w:rsid w:val="00FE7FFB"/>
    <w:rsid w:val="00FF0A3C"/>
    <w:rsid w:val="00FF105F"/>
    <w:rsid w:val="00FF1368"/>
    <w:rsid w:val="00FF14D8"/>
    <w:rsid w:val="00FF2013"/>
    <w:rsid w:val="00FF2381"/>
    <w:rsid w:val="00FF4251"/>
    <w:rsid w:val="00FF5319"/>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D7518"/>
  <w15:docId w15:val="{5D49348C-2843-4C11-B607-5434D406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9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3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30AB"/>
    <w:rPr>
      <w:rFonts w:ascii="Tahoma" w:hAnsi="Tahoma" w:cs="Tahoma"/>
      <w:sz w:val="16"/>
      <w:szCs w:val="16"/>
    </w:rPr>
  </w:style>
  <w:style w:type="character" w:styleId="CommentReference">
    <w:name w:val="annotation reference"/>
    <w:semiHidden/>
    <w:rsid w:val="00B43F0D"/>
    <w:rPr>
      <w:sz w:val="16"/>
      <w:szCs w:val="16"/>
    </w:rPr>
  </w:style>
  <w:style w:type="paragraph" w:styleId="CommentText">
    <w:name w:val="annotation text"/>
    <w:basedOn w:val="Normal"/>
    <w:semiHidden/>
    <w:rsid w:val="00B43F0D"/>
    <w:rPr>
      <w:sz w:val="20"/>
      <w:szCs w:val="20"/>
    </w:rPr>
  </w:style>
  <w:style w:type="paragraph" w:styleId="CommentSubject">
    <w:name w:val="annotation subject"/>
    <w:basedOn w:val="CommentText"/>
    <w:next w:val="CommentText"/>
    <w:semiHidden/>
    <w:rsid w:val="00B43F0D"/>
    <w:rPr>
      <w:b/>
      <w:bCs/>
    </w:rPr>
  </w:style>
  <w:style w:type="paragraph" w:styleId="NoSpacing">
    <w:name w:val="No Spacing"/>
    <w:uiPriority w:val="1"/>
    <w:qFormat/>
    <w:rsid w:val="004962C1"/>
    <w:rPr>
      <w:sz w:val="24"/>
      <w:szCs w:val="24"/>
    </w:rPr>
  </w:style>
  <w:style w:type="character" w:styleId="Hyperlink">
    <w:name w:val="Hyperlink"/>
    <w:basedOn w:val="DefaultParagraphFont"/>
    <w:unhideWhenUsed/>
    <w:rsid w:val="00C92758"/>
    <w:rPr>
      <w:color w:val="0000FF" w:themeColor="hyperlink"/>
      <w:u w:val="single"/>
    </w:rPr>
  </w:style>
  <w:style w:type="character" w:styleId="UnresolvedMention">
    <w:name w:val="Unresolved Mention"/>
    <w:basedOn w:val="DefaultParagraphFont"/>
    <w:uiPriority w:val="99"/>
    <w:semiHidden/>
    <w:unhideWhenUsed/>
    <w:rsid w:val="00832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61515">
      <w:bodyDiv w:val="1"/>
      <w:marLeft w:val="0"/>
      <w:marRight w:val="0"/>
      <w:marTop w:val="0"/>
      <w:marBottom w:val="0"/>
      <w:divBdr>
        <w:top w:val="none" w:sz="0" w:space="0" w:color="auto"/>
        <w:left w:val="none" w:sz="0" w:space="0" w:color="auto"/>
        <w:bottom w:val="none" w:sz="0" w:space="0" w:color="auto"/>
        <w:right w:val="none" w:sz="0" w:space="0" w:color="auto"/>
      </w:divBdr>
    </w:div>
    <w:div w:id="13694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capelightcompact.org" TargetMode="External"/><Relationship Id="rId5" Type="http://schemas.openxmlformats.org/officeDocument/2006/relationships/customXml" Target="../customXml/item5.xml"/><Relationship Id="rId10" Type="http://schemas.openxmlformats.org/officeDocument/2006/relationships/hyperlink" Target="http://www.capelightcompact.org/power-supply"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0d8836b-821e-442e-8b14-b17a4d43f5ae">PVKT7RVVDUCY-998762746-332164</_dlc_DocId>
    <_dlc_DocIdUrl xmlns="f0d8836b-821e-442e-8b14-b17a4d43f5ae">
      <Url>https://capelightcompact.sharepoint.com/sites/clc-shared/_layouts/15/DocIdRedir.aspx?ID=PVKT7RVVDUCY-998762746-332164</Url>
      <Description>PVKT7RVVDUCY-998762746-332164</Description>
    </_dlc_DocIdUrl>
    <TaxCatchAll xmlns="f0d8836b-821e-442e-8b14-b17a4d43f5ae" xsi:nil="true"/>
    <lcf76f155ced4ddcb4097134ff3c332f xmlns="00823009-0af4-4477-ad3d-1e95567eafe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9B6525353E6714F9D531F36F687D5A6" ma:contentTypeVersion="16" ma:contentTypeDescription="Create a new document." ma:contentTypeScope="" ma:versionID="1acc58e40f6ea75700bf1dc0b9733e26">
  <xsd:schema xmlns:xsd="http://www.w3.org/2001/XMLSchema" xmlns:xs="http://www.w3.org/2001/XMLSchema" xmlns:p="http://schemas.microsoft.com/office/2006/metadata/properties" xmlns:ns2="f0d8836b-821e-442e-8b14-b17a4d43f5ae" xmlns:ns3="00823009-0af4-4477-ad3d-1e95567eafe8" targetNamespace="http://schemas.microsoft.com/office/2006/metadata/properties" ma:root="true" ma:fieldsID="85621dd7974c41d3d1e54f800a8f9aa9" ns2:_="" ns3:_="">
    <xsd:import namespace="f0d8836b-821e-442e-8b14-b17a4d43f5ae"/>
    <xsd:import namespace="00823009-0af4-4477-ad3d-1e95567eaf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836b-821e-442e-8b14-b17a4d43f5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42b4f44-c956-45e0-a951-8d5da627a8aa}" ma:internalName="TaxCatchAll" ma:showField="CatchAllData" ma:web="f0d8836b-821e-442e-8b14-b17a4d43f5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23009-0af4-4477-ad3d-1e95567eaf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7d38954-614d-40f3-a6c8-6205cf2d879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10B525-414C-4EAE-9B9C-7C7694C595DD}">
  <ds:schemaRefs>
    <ds:schemaRef ds:uri="http://schemas.microsoft.com/office/2006/metadata/properties"/>
    <ds:schemaRef ds:uri="http://schemas.microsoft.com/office/infopath/2007/PartnerControls"/>
    <ds:schemaRef ds:uri="f0d8836b-821e-442e-8b14-b17a4d43f5ae"/>
    <ds:schemaRef ds:uri="00823009-0af4-4477-ad3d-1e95567eafe8"/>
  </ds:schemaRefs>
</ds:datastoreItem>
</file>

<file path=customXml/itemProps2.xml><?xml version="1.0" encoding="utf-8"?>
<ds:datastoreItem xmlns:ds="http://schemas.openxmlformats.org/officeDocument/2006/customXml" ds:itemID="{D10BC6B3-9EDC-46A1-B2BD-E9B5C4415B11}">
  <ds:schemaRefs>
    <ds:schemaRef ds:uri="http://schemas.openxmlformats.org/officeDocument/2006/bibliography"/>
  </ds:schemaRefs>
</ds:datastoreItem>
</file>

<file path=customXml/itemProps3.xml><?xml version="1.0" encoding="utf-8"?>
<ds:datastoreItem xmlns:ds="http://schemas.openxmlformats.org/officeDocument/2006/customXml" ds:itemID="{BD15F73D-044D-428D-A2E3-2D1683471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836b-821e-442e-8b14-b17a4d43f5ae"/>
    <ds:schemaRef ds:uri="00823009-0af4-4477-ad3d-1e95567ea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DD520-D451-4E1F-AA96-6E41F33F3684}">
  <ds:schemaRefs>
    <ds:schemaRef ds:uri="http://schemas.microsoft.com/sharepoint/v3/contenttype/forms"/>
  </ds:schemaRefs>
</ds:datastoreItem>
</file>

<file path=customXml/itemProps5.xml><?xml version="1.0" encoding="utf-8"?>
<ds:datastoreItem xmlns:ds="http://schemas.openxmlformats.org/officeDocument/2006/customXml" ds:itemID="{28FAC121-D0B6-45C8-B10F-79E1FE0113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Barnstable County</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Austin Brandt</dc:creator>
  <cp:lastModifiedBy>natalia frois</cp:lastModifiedBy>
  <cp:revision>8</cp:revision>
  <cp:lastPrinted>2017-11-30T16:29:00Z</cp:lastPrinted>
  <dcterms:created xsi:type="dcterms:W3CDTF">2023-05-09T15:25:00Z</dcterms:created>
  <dcterms:modified xsi:type="dcterms:W3CDTF">2023-05-09T19:17:00Z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0x010100C9B6525353E6714F9D531F36F687D5A6</vt:lpwstr>
  </property>
  <property fmtid="{D5CDD505-2E9C-101B-9397-08002B2CF9AE}" pid="4" name="_dlc_DocIdItemGuid">
    <vt:lpwstr>c045d9e0-2c4e-4b4f-bb2e-7edd19e1fe9f</vt:lpwstr>
  </property>
  <property fmtid="{D5CDD505-2E9C-101B-9397-08002B2CF9AE}" pid="5" name="AuthorIds_UIVersion_512">
    <vt:lpwstr>20</vt:lpwstr>
  </property>
  <property fmtid="{D5CDD505-2E9C-101B-9397-08002B2CF9AE}" pid="6" name="MediaServiceImageTags">
    <vt:lpwstr/>
  </property>
</Properties>
</file>