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68A5" w14:textId="5A8DB0D1" w:rsidR="001E39A9" w:rsidRPr="001E39A9" w:rsidRDefault="001E39A9" w:rsidP="001E39A9">
      <w:pPr>
        <w:jc w:val="center"/>
        <w:rPr>
          <w:rFonts w:eastAsia="Times New Roman"/>
          <w:b/>
          <w:bCs/>
          <w:sz w:val="24"/>
          <w:szCs w:val="24"/>
        </w:rPr>
      </w:pPr>
      <w:r w:rsidRPr="001E39A9">
        <w:rPr>
          <w:rFonts w:eastAsia="Times New Roman"/>
          <w:b/>
          <w:bCs/>
          <w:sz w:val="24"/>
          <w:szCs w:val="24"/>
        </w:rPr>
        <w:t>2022 Marketing RFP – Questions and Answers</w:t>
      </w:r>
    </w:p>
    <w:p w14:paraId="0E64ED41" w14:textId="77777777" w:rsidR="001E39A9" w:rsidRPr="001E39A9" w:rsidRDefault="001E39A9" w:rsidP="001E39A9">
      <w:pPr>
        <w:rPr>
          <w:rFonts w:eastAsia="Times New Roman"/>
        </w:rPr>
      </w:pPr>
    </w:p>
    <w:p w14:paraId="29B5178C" w14:textId="3F2891E9" w:rsidR="00782E5F" w:rsidRPr="00782E5F" w:rsidRDefault="00782E5F" w:rsidP="00782E5F">
      <w:pPr>
        <w:pStyle w:val="ListParagraph"/>
        <w:numPr>
          <w:ilvl w:val="0"/>
          <w:numId w:val="2"/>
        </w:numPr>
        <w:rPr>
          <w:rFonts w:eastAsia="Times New Roman"/>
        </w:rPr>
      </w:pPr>
      <w:r w:rsidRPr="00782E5F">
        <w:rPr>
          <w:rFonts w:eastAsia="Times New Roman"/>
        </w:rPr>
        <w:t xml:space="preserve">Bidders are required to provide our edits to the Scope of Work (Attachment A) in redline format. The RFP document is in PDF; can the Compact provide a Word version of Attachment A so bidders can make the edits as required in the RFP? </w:t>
      </w:r>
    </w:p>
    <w:p w14:paraId="0ED22F29" w14:textId="77777777" w:rsidR="00782E5F" w:rsidRDefault="00782E5F" w:rsidP="00782E5F">
      <w:pPr>
        <w:rPr>
          <w:rFonts w:eastAsia="Times New Roman"/>
          <w:color w:val="FF0000"/>
          <w:highlight w:val="yellow"/>
        </w:rPr>
      </w:pPr>
    </w:p>
    <w:p w14:paraId="2355291B" w14:textId="44B73981" w:rsidR="00782E5F" w:rsidRPr="00782E5F" w:rsidRDefault="00782E5F" w:rsidP="00782E5F">
      <w:pPr>
        <w:rPr>
          <w:rFonts w:eastAsia="Times New Roman"/>
          <w:color w:val="FF0000"/>
        </w:rPr>
      </w:pPr>
      <w:r w:rsidRPr="001E39A9">
        <w:rPr>
          <w:rFonts w:eastAsia="Times New Roman"/>
          <w:color w:val="FF0000"/>
        </w:rPr>
        <w:t xml:space="preserve">The Compact has posted a Microsoft Word document at </w:t>
      </w:r>
      <w:hyperlink r:id="rId9" w:history="1">
        <w:r w:rsidR="001E39A9" w:rsidRPr="001E39A9">
          <w:rPr>
            <w:rStyle w:val="Hyperlink"/>
            <w:rFonts w:eastAsia="Times New Roman"/>
          </w:rPr>
          <w:t>https://www.capelightcompact.org/rfp/</w:t>
        </w:r>
      </w:hyperlink>
    </w:p>
    <w:p w14:paraId="1516C315" w14:textId="77777777" w:rsidR="00782E5F" w:rsidRPr="00782E5F" w:rsidRDefault="00782E5F" w:rsidP="00782E5F">
      <w:pPr>
        <w:pStyle w:val="ListParagraph"/>
        <w:rPr>
          <w:rFonts w:eastAsia="Times New Roman"/>
        </w:rPr>
      </w:pPr>
    </w:p>
    <w:p w14:paraId="2546C10A" w14:textId="77777777" w:rsidR="00782E5F" w:rsidRPr="00782E5F" w:rsidRDefault="00782E5F" w:rsidP="00782E5F">
      <w:pPr>
        <w:pStyle w:val="ListParagraph"/>
        <w:numPr>
          <w:ilvl w:val="0"/>
          <w:numId w:val="2"/>
        </w:numPr>
        <w:rPr>
          <w:rFonts w:eastAsia="Times New Roman"/>
        </w:rPr>
      </w:pPr>
      <w:r w:rsidRPr="00782E5F">
        <w:rPr>
          <w:rFonts w:eastAsia="Times New Roman"/>
        </w:rPr>
        <w:t>Are bidders required to maintain the Compact’s formatting for this section (font, size, spacing, color, etc.), or can we use our own styles, provided we maintain the original content and structure in Attachment A?</w:t>
      </w:r>
    </w:p>
    <w:p w14:paraId="26687041" w14:textId="77777777" w:rsidR="00782E5F" w:rsidRPr="00782E5F" w:rsidRDefault="00782E5F" w:rsidP="00782E5F">
      <w:pPr>
        <w:spacing w:before="100" w:beforeAutospacing="1" w:after="100" w:afterAutospacing="1"/>
        <w:rPr>
          <w:rFonts w:eastAsia="Times New Roman"/>
          <w:color w:val="FF0000"/>
        </w:rPr>
      </w:pPr>
      <w:r w:rsidRPr="00782E5F">
        <w:rPr>
          <w:rFonts w:eastAsia="Times New Roman"/>
          <w:color w:val="FF0000"/>
        </w:rPr>
        <w:t xml:space="preserve">Bidders are not required to use the Compact’s formatting </w:t>
      </w:r>
      <w:proofErr w:type="gramStart"/>
      <w:r w:rsidRPr="00782E5F">
        <w:rPr>
          <w:rFonts w:eastAsia="Times New Roman"/>
          <w:color w:val="FF0000"/>
        </w:rPr>
        <w:t>as long as</w:t>
      </w:r>
      <w:proofErr w:type="gramEnd"/>
      <w:r w:rsidRPr="00782E5F">
        <w:rPr>
          <w:rFonts w:eastAsia="Times New Roman"/>
          <w:color w:val="FF0000"/>
        </w:rPr>
        <w:t xml:space="preserve"> you maintain the content of the requirements in Attachment A.</w:t>
      </w:r>
    </w:p>
    <w:p w14:paraId="353CBDC3" w14:textId="77777777" w:rsidR="00222B02" w:rsidRDefault="00222B02" w:rsidP="00222B02">
      <w:pPr>
        <w:pStyle w:val="ListParagraph"/>
        <w:numPr>
          <w:ilvl w:val="0"/>
          <w:numId w:val="2"/>
        </w:numPr>
        <w:rPr>
          <w:rFonts w:eastAsia="Times New Roman"/>
        </w:rPr>
      </w:pPr>
      <w:r>
        <w:rPr>
          <w:rFonts w:eastAsia="Times New Roman"/>
        </w:rPr>
        <w:t>Could you please provide an overall budget rage, and a range broken out by each of the four scopes? Having accurate budget numbers will enable us to recommend media spends and channels more strategically.</w:t>
      </w:r>
    </w:p>
    <w:p w14:paraId="6F79FC87" w14:textId="77777777" w:rsidR="00CF2291" w:rsidRDefault="00CF2291" w:rsidP="00CF2291">
      <w:pPr>
        <w:pStyle w:val="ListParagraph"/>
        <w:rPr>
          <w:rFonts w:eastAsia="Times New Roman"/>
        </w:rPr>
      </w:pPr>
    </w:p>
    <w:p w14:paraId="7648A679" w14:textId="77777777" w:rsidR="00222B02" w:rsidRDefault="00222B02" w:rsidP="00222B02">
      <w:r>
        <w:rPr>
          <w:color w:val="FF0000"/>
        </w:rPr>
        <w:t>Part of the RFP process is to review the proposed budgets submitted by each respondent. Each vendor should propose a budget based on labor, materials, and other direct costs related to the scopes, but NOT to include actual media spends, which the Compact will pay for directly.</w:t>
      </w:r>
    </w:p>
    <w:p w14:paraId="5C27587B" w14:textId="77777777" w:rsidR="00222B02" w:rsidRDefault="00222B02" w:rsidP="00222B02"/>
    <w:p w14:paraId="6C7A4F82" w14:textId="77777777" w:rsidR="00222B02" w:rsidRDefault="00222B02" w:rsidP="00222B02">
      <w:pPr>
        <w:pStyle w:val="ListParagraph"/>
        <w:numPr>
          <w:ilvl w:val="0"/>
          <w:numId w:val="2"/>
        </w:numPr>
        <w:rPr>
          <w:rFonts w:eastAsia="Times New Roman"/>
        </w:rPr>
      </w:pPr>
      <w:r>
        <w:rPr>
          <w:rFonts w:eastAsia="Times New Roman"/>
        </w:rPr>
        <w:t xml:space="preserve">In Scope 2 you discuss graphic design and materials. Can you provide any insight into how many of each and in how many languages you would like them to be provided?  </w:t>
      </w:r>
    </w:p>
    <w:p w14:paraId="7C2B4B52" w14:textId="77777777" w:rsidR="00CF2291" w:rsidRDefault="00CF2291" w:rsidP="00CF2291">
      <w:pPr>
        <w:pStyle w:val="ListParagraph"/>
        <w:rPr>
          <w:rFonts w:eastAsia="Times New Roman"/>
        </w:rPr>
      </w:pPr>
    </w:p>
    <w:p w14:paraId="2B490C7D" w14:textId="77777777" w:rsidR="00222B02" w:rsidRDefault="00222B02" w:rsidP="00222B02">
      <w:pPr>
        <w:rPr>
          <w:color w:val="FF0000"/>
        </w:rPr>
      </w:pPr>
      <w:r>
        <w:rPr>
          <w:color w:val="FF0000"/>
        </w:rPr>
        <w:t>At present, the Compact’s vendor creates new digital and print ads for a variety of local media outlets approximately every 2 months. Other materials, such as brochures and rack cards, may need to be refreshed annually. Other ad hoc design needs may come up every couple of months. We do not currently translate all materials, but based on the chosen media plan, we may incorporate more translations into Spanish and Portuguese.</w:t>
      </w:r>
    </w:p>
    <w:p w14:paraId="2C70DE5E" w14:textId="77777777" w:rsidR="00222B02" w:rsidRDefault="00222B02" w:rsidP="00222B02">
      <w:pPr>
        <w:pStyle w:val="ListParagraph"/>
      </w:pPr>
    </w:p>
    <w:p w14:paraId="66B024B7" w14:textId="77777777" w:rsidR="00782E5F" w:rsidRDefault="00222B02" w:rsidP="00222B02">
      <w:pPr>
        <w:pStyle w:val="ListParagraph"/>
        <w:numPr>
          <w:ilvl w:val="0"/>
          <w:numId w:val="2"/>
        </w:numPr>
        <w:rPr>
          <w:rFonts w:eastAsia="Times New Roman"/>
        </w:rPr>
      </w:pPr>
      <w:r>
        <w:rPr>
          <w:rFonts w:eastAsia="Times New Roman"/>
        </w:rPr>
        <w:t>How long has the incumbent agency been working with Cape Light Compact? </w:t>
      </w:r>
    </w:p>
    <w:p w14:paraId="09E57CD1" w14:textId="77777777" w:rsidR="00CF2291" w:rsidRDefault="00222B02" w:rsidP="00CF2291">
      <w:pPr>
        <w:rPr>
          <w:rFonts w:eastAsia="Times New Roman"/>
        </w:rPr>
      </w:pPr>
      <w:r w:rsidRPr="00782E5F">
        <w:rPr>
          <w:color w:val="FF0000"/>
        </w:rPr>
        <w:t>The incumbent vendor has been the CLC marketing vendor since 2018.</w:t>
      </w:r>
    </w:p>
    <w:p w14:paraId="3A081D47" w14:textId="77777777" w:rsidR="00CF2291" w:rsidRDefault="00CF2291" w:rsidP="00CF2291">
      <w:pPr>
        <w:rPr>
          <w:rFonts w:eastAsia="Times New Roman"/>
        </w:rPr>
      </w:pPr>
    </w:p>
    <w:p w14:paraId="03D519BE" w14:textId="77777777" w:rsidR="00CF2291" w:rsidRDefault="004201D4" w:rsidP="00CF2291">
      <w:pPr>
        <w:pStyle w:val="ListParagraph"/>
        <w:numPr>
          <w:ilvl w:val="0"/>
          <w:numId w:val="2"/>
        </w:numPr>
        <w:rPr>
          <w:rFonts w:eastAsia="Times New Roman"/>
        </w:rPr>
      </w:pPr>
      <w:r w:rsidRPr="00CF2291">
        <w:rPr>
          <w:rFonts w:eastAsia="Times New Roman"/>
        </w:rPr>
        <w:t xml:space="preserve">May vendors apply for just one or two scopes of work? </w:t>
      </w:r>
    </w:p>
    <w:p w14:paraId="14F4691C" w14:textId="21495150" w:rsidR="004201D4" w:rsidRPr="00CF2291" w:rsidRDefault="004201D4" w:rsidP="00CF2291">
      <w:pPr>
        <w:rPr>
          <w:rFonts w:eastAsia="Times New Roman"/>
        </w:rPr>
      </w:pPr>
      <w:r w:rsidRPr="00CF2291">
        <w:rPr>
          <w:rFonts w:eastAsia="Times New Roman"/>
          <w:color w:val="FF0000"/>
        </w:rPr>
        <w:t>Yes, vendors may apply for one or more Scopes.</w:t>
      </w:r>
    </w:p>
    <w:p w14:paraId="4B214EA4" w14:textId="77777777" w:rsidR="00CF2291" w:rsidRPr="00CF2291" w:rsidRDefault="004201D4" w:rsidP="00CF2291">
      <w:pPr>
        <w:pStyle w:val="ListParagraph"/>
        <w:numPr>
          <w:ilvl w:val="0"/>
          <w:numId w:val="2"/>
        </w:numPr>
        <w:spacing w:before="100" w:beforeAutospacing="1" w:after="100" w:afterAutospacing="1"/>
        <w:rPr>
          <w:rFonts w:eastAsia="Times New Roman"/>
          <w:color w:val="FF0000"/>
        </w:rPr>
      </w:pPr>
      <w:r w:rsidRPr="00CF2291">
        <w:rPr>
          <w:rFonts w:eastAsia="Times New Roman"/>
        </w:rPr>
        <w:t xml:space="preserve">Are there any budget limitations for any of the scopes? </w:t>
      </w:r>
    </w:p>
    <w:p w14:paraId="7F710579" w14:textId="79DDC025" w:rsidR="004201D4" w:rsidRPr="00CF2291" w:rsidRDefault="004201D4" w:rsidP="00CF2291">
      <w:pPr>
        <w:spacing w:before="100" w:beforeAutospacing="1" w:after="100" w:afterAutospacing="1"/>
        <w:rPr>
          <w:rFonts w:eastAsia="Times New Roman"/>
          <w:color w:val="FF0000"/>
        </w:rPr>
      </w:pPr>
      <w:r w:rsidRPr="00CF2291">
        <w:rPr>
          <w:rFonts w:eastAsia="Times New Roman"/>
          <w:color w:val="FF0000"/>
        </w:rPr>
        <w:t xml:space="preserve">Part of the RFP process is to review the proposed budgets submitted by each respondent. There are not budget limitations for the individual scopes </w:t>
      </w:r>
      <w:proofErr w:type="gramStart"/>
      <w:r w:rsidRPr="00CF2291">
        <w:rPr>
          <w:rFonts w:eastAsia="Times New Roman"/>
          <w:color w:val="FF0000"/>
        </w:rPr>
        <w:t>at this time</w:t>
      </w:r>
      <w:proofErr w:type="gramEnd"/>
      <w:r w:rsidRPr="00CF2291">
        <w:rPr>
          <w:rFonts w:eastAsia="Times New Roman"/>
          <w:color w:val="FF0000"/>
        </w:rPr>
        <w:t>.</w:t>
      </w:r>
    </w:p>
    <w:p w14:paraId="2DEBFCE7" w14:textId="59F71846" w:rsidR="004201D4" w:rsidRPr="009C5D4E" w:rsidRDefault="004201D4" w:rsidP="009C5D4E">
      <w:pPr>
        <w:pStyle w:val="ListParagraph"/>
        <w:numPr>
          <w:ilvl w:val="0"/>
          <w:numId w:val="2"/>
        </w:numPr>
        <w:spacing w:before="100" w:beforeAutospacing="1" w:after="100" w:afterAutospacing="1"/>
        <w:rPr>
          <w:rFonts w:eastAsia="Times New Roman"/>
          <w:color w:val="FF0000"/>
        </w:rPr>
      </w:pPr>
      <w:r w:rsidRPr="009C5D4E">
        <w:rPr>
          <w:rFonts w:eastAsia="Times New Roman"/>
        </w:rPr>
        <w:t xml:space="preserve">If a vendor isn't yet registered in Massachusetts, do they need to be registered by time of submission or time of award? </w:t>
      </w:r>
    </w:p>
    <w:p w14:paraId="3D2EE220" w14:textId="59600AD0" w:rsidR="00925A45" w:rsidRPr="001E39A9" w:rsidRDefault="009C5D4E" w:rsidP="001E39A9">
      <w:pPr>
        <w:spacing w:before="100" w:beforeAutospacing="1" w:after="100" w:afterAutospacing="1"/>
        <w:rPr>
          <w:rFonts w:eastAsia="Times New Roman"/>
        </w:rPr>
      </w:pPr>
      <w:r>
        <w:rPr>
          <w:rFonts w:eastAsia="Times New Roman"/>
          <w:color w:val="FF0000"/>
        </w:rPr>
        <w:t>Proposers must be registered to do business in Massachusetts by the time of submission.</w:t>
      </w:r>
    </w:p>
    <w:sectPr w:rsidR="00925A45" w:rsidRPr="001E3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600"/>
    <w:multiLevelType w:val="hybridMultilevel"/>
    <w:tmpl w:val="6062E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03454A"/>
    <w:multiLevelType w:val="multilevel"/>
    <w:tmpl w:val="E3002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0426B"/>
    <w:multiLevelType w:val="hybridMultilevel"/>
    <w:tmpl w:val="E8B89F0E"/>
    <w:lvl w:ilvl="0" w:tplc="89B44D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2142524">
    <w:abstractNumId w:val="1"/>
  </w:num>
  <w:num w:numId="2" w16cid:durableId="1092706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88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F9"/>
    <w:rsid w:val="000D7710"/>
    <w:rsid w:val="001E39A9"/>
    <w:rsid w:val="00222B02"/>
    <w:rsid w:val="002536EC"/>
    <w:rsid w:val="00254986"/>
    <w:rsid w:val="004201D4"/>
    <w:rsid w:val="00782E5F"/>
    <w:rsid w:val="008565A2"/>
    <w:rsid w:val="00925A45"/>
    <w:rsid w:val="009C5D4E"/>
    <w:rsid w:val="00A553F9"/>
    <w:rsid w:val="00B13522"/>
    <w:rsid w:val="00CF2291"/>
    <w:rsid w:val="00FC7E71"/>
    <w:rsid w:val="00FE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5F72"/>
  <w15:chartTrackingRefBased/>
  <w15:docId w15:val="{64E38A38-4B23-4F0E-88E2-2547CBC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02"/>
    <w:pPr>
      <w:ind w:left="720"/>
    </w:pPr>
  </w:style>
  <w:style w:type="character" w:styleId="Hyperlink">
    <w:name w:val="Hyperlink"/>
    <w:basedOn w:val="DefaultParagraphFont"/>
    <w:uiPriority w:val="99"/>
    <w:unhideWhenUsed/>
    <w:rsid w:val="001E39A9"/>
    <w:rPr>
      <w:color w:val="0563C1" w:themeColor="hyperlink"/>
      <w:u w:val="single"/>
    </w:rPr>
  </w:style>
  <w:style w:type="character" w:styleId="UnresolvedMention">
    <w:name w:val="Unresolved Mention"/>
    <w:basedOn w:val="DefaultParagraphFont"/>
    <w:uiPriority w:val="99"/>
    <w:semiHidden/>
    <w:unhideWhenUsed/>
    <w:rsid w:val="001E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0140">
      <w:bodyDiv w:val="1"/>
      <w:marLeft w:val="0"/>
      <w:marRight w:val="0"/>
      <w:marTop w:val="0"/>
      <w:marBottom w:val="0"/>
      <w:divBdr>
        <w:top w:val="none" w:sz="0" w:space="0" w:color="auto"/>
        <w:left w:val="none" w:sz="0" w:space="0" w:color="auto"/>
        <w:bottom w:val="none" w:sz="0" w:space="0" w:color="auto"/>
        <w:right w:val="none" w:sz="0" w:space="0" w:color="auto"/>
      </w:divBdr>
    </w:div>
    <w:div w:id="594439047">
      <w:bodyDiv w:val="1"/>
      <w:marLeft w:val="0"/>
      <w:marRight w:val="0"/>
      <w:marTop w:val="0"/>
      <w:marBottom w:val="0"/>
      <w:divBdr>
        <w:top w:val="none" w:sz="0" w:space="0" w:color="auto"/>
        <w:left w:val="none" w:sz="0" w:space="0" w:color="auto"/>
        <w:bottom w:val="none" w:sz="0" w:space="0" w:color="auto"/>
        <w:right w:val="none" w:sz="0" w:space="0" w:color="auto"/>
      </w:divBdr>
    </w:div>
    <w:div w:id="1220050398">
      <w:bodyDiv w:val="1"/>
      <w:marLeft w:val="0"/>
      <w:marRight w:val="0"/>
      <w:marTop w:val="0"/>
      <w:marBottom w:val="0"/>
      <w:divBdr>
        <w:top w:val="none" w:sz="0" w:space="0" w:color="auto"/>
        <w:left w:val="none" w:sz="0" w:space="0" w:color="auto"/>
        <w:bottom w:val="none" w:sz="0" w:space="0" w:color="auto"/>
        <w:right w:val="none" w:sz="0" w:space="0" w:color="auto"/>
      </w:divBdr>
    </w:div>
    <w:div w:id="17097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apelightcompact.org/r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PVKT7RVVDUCY-998762746-312885</_dlc_DocId>
    <_dlc_DocIdUrl xmlns="f0d8836b-821e-442e-8b14-b17a4d43f5ae">
      <Url>https://capelightcompact.sharepoint.com/sites/clc-shared/_layouts/15/DocIdRedir.aspx?ID=PVKT7RVVDUCY-998762746-312885</Url>
      <Description>PVKT7RVVDUCY-998762746-312885</Description>
    </_dlc_DocIdUrl>
    <TaxCatchAll xmlns="f0d8836b-821e-442e-8b14-b17a4d43f5ae" xsi:nil="true"/>
    <lcf76f155ced4ddcb4097134ff3c332f xmlns="00823009-0af4-4477-ad3d-1e95567eaf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6" ma:contentTypeDescription="Create a new document." ma:contentTypeScope="" ma:versionID="1acc58e40f6ea75700bf1dc0b9733e26">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85621dd7974c41d3d1e54f800a8f9aa9"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F1396-8177-4801-B297-D0203AF82429}">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f0d8836b-821e-442e-8b14-b17a4d43f5ae"/>
    <ds:schemaRef ds:uri="http://schemas.openxmlformats.org/package/2006/metadata/core-properties"/>
    <ds:schemaRef ds:uri="00823009-0af4-4477-ad3d-1e95567eafe8"/>
    <ds:schemaRef ds:uri="http://www.w3.org/XML/1998/namespace"/>
  </ds:schemaRefs>
</ds:datastoreItem>
</file>

<file path=customXml/itemProps2.xml><?xml version="1.0" encoding="utf-8"?>
<ds:datastoreItem xmlns:ds="http://schemas.openxmlformats.org/officeDocument/2006/customXml" ds:itemID="{9E150306-BEE9-46F2-90F0-0774EF1247EC}">
  <ds:schemaRefs>
    <ds:schemaRef ds:uri="http://schemas.microsoft.com/sharepoint/v3/contenttype/forms"/>
  </ds:schemaRefs>
</ds:datastoreItem>
</file>

<file path=customXml/itemProps3.xml><?xml version="1.0" encoding="utf-8"?>
<ds:datastoreItem xmlns:ds="http://schemas.openxmlformats.org/officeDocument/2006/customXml" ds:itemID="{D3E615CA-87CE-4178-AC68-097F481C1CFD}">
  <ds:schemaRefs>
    <ds:schemaRef ds:uri="http://schemas.microsoft.com/sharepoint/events"/>
  </ds:schemaRefs>
</ds:datastoreItem>
</file>

<file path=customXml/itemProps4.xml><?xml version="1.0" encoding="utf-8"?>
<ds:datastoreItem xmlns:ds="http://schemas.openxmlformats.org/officeDocument/2006/customXml" ds:itemID="{7FFF41FB-EAC4-457B-A17A-3262C7C7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Caplan</dc:creator>
  <cp:keywords/>
  <dc:description/>
  <cp:lastModifiedBy>Isabelle Caplan</cp:lastModifiedBy>
  <cp:revision>14</cp:revision>
  <dcterms:created xsi:type="dcterms:W3CDTF">2022-09-14T20:16:00Z</dcterms:created>
  <dcterms:modified xsi:type="dcterms:W3CDTF">2022-09-19T14:42:00Z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2139f073-223a-424a-ace8-7c2f73ec0c87</vt:lpwstr>
  </property>
  <property fmtid="{D5CDD505-2E9C-101B-9397-08002B2CF9AE}" pid="4" name="MediaServiceImageTags">
    <vt:lpwstr/>
  </property>
</Properties>
</file>